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6E" w:rsidRDefault="00E6456E" w:rsidP="00553A51">
      <w:pPr>
        <w:pStyle w:val="a3"/>
        <w:spacing w:line="276" w:lineRule="auto"/>
        <w:jc w:val="center"/>
      </w:pPr>
      <w:r>
        <w:t>ГРАФІК</w:t>
      </w:r>
    </w:p>
    <w:p w:rsidR="00E6456E" w:rsidRDefault="00E6456E" w:rsidP="00553A51">
      <w:pPr>
        <w:pStyle w:val="a3"/>
        <w:spacing w:line="276" w:lineRule="auto"/>
        <w:jc w:val="center"/>
      </w:pPr>
      <w:r>
        <w:t>виконання кваліфікаційних робіт бакалавра</w:t>
      </w:r>
    </w:p>
    <w:p w:rsidR="00E6456E" w:rsidRDefault="00E6456E" w:rsidP="00553A51">
      <w:pPr>
        <w:pStyle w:val="a3"/>
        <w:spacing w:line="276" w:lineRule="auto"/>
        <w:jc w:val="center"/>
      </w:pPr>
      <w:r>
        <w:t>освітньо-професійної програми «</w:t>
      </w:r>
      <w:r>
        <w:t>Середня</w:t>
      </w:r>
      <w:r>
        <w:rPr>
          <w:spacing w:val="-2"/>
        </w:rPr>
        <w:t xml:space="preserve"> </w:t>
      </w:r>
      <w:r>
        <w:t>освіта</w:t>
      </w:r>
      <w:r>
        <w:rPr>
          <w:spacing w:val="-2"/>
        </w:rPr>
        <w:t xml:space="preserve"> (Фізика)</w:t>
      </w:r>
      <w:r>
        <w:rPr>
          <w:spacing w:val="-2"/>
        </w:rPr>
        <w:t>»</w:t>
      </w:r>
    </w:p>
    <w:p w:rsidR="00E6456E" w:rsidRDefault="00E6456E" w:rsidP="00553A51">
      <w:pPr>
        <w:pStyle w:val="a3"/>
        <w:spacing w:line="276" w:lineRule="auto"/>
        <w:jc w:val="center"/>
      </w:pPr>
      <w:r>
        <w:t>спеціальності</w:t>
      </w:r>
      <w:r>
        <w:rPr>
          <w:spacing w:val="-2"/>
        </w:rPr>
        <w:t xml:space="preserve"> </w:t>
      </w:r>
      <w:r>
        <w:t>014</w:t>
      </w:r>
      <w:r>
        <w:t xml:space="preserve"> Середня освіта за предметними спеціальностями </w:t>
      </w:r>
    </w:p>
    <w:p w:rsidR="00553A51" w:rsidRDefault="00553A51" w:rsidP="00553A51">
      <w:pPr>
        <w:pStyle w:val="a3"/>
        <w:jc w:val="center"/>
      </w:pPr>
    </w:p>
    <w:p w:rsidR="00E6456E" w:rsidRDefault="00E6456E" w:rsidP="00E6456E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437"/>
        <w:gridCol w:w="2553"/>
        <w:gridCol w:w="3117"/>
      </w:tblGrid>
      <w:tr w:rsidR="00E6456E" w:rsidRPr="00553A51" w:rsidTr="00CC64CA">
        <w:trPr>
          <w:trHeight w:val="770"/>
        </w:trPr>
        <w:tc>
          <w:tcPr>
            <w:tcW w:w="520" w:type="dxa"/>
          </w:tcPr>
          <w:p w:rsidR="00E6456E" w:rsidRPr="00553A51" w:rsidRDefault="00E6456E" w:rsidP="00CC64CA">
            <w:pPr>
              <w:pStyle w:val="TableParagraph"/>
              <w:spacing w:before="16"/>
              <w:ind w:left="195"/>
              <w:rPr>
                <w:b/>
                <w:sz w:val="26"/>
                <w:lang w:val="uk-UA"/>
              </w:rPr>
            </w:pPr>
            <w:r w:rsidRPr="00553A51">
              <w:rPr>
                <w:b/>
                <w:spacing w:val="-10"/>
                <w:sz w:val="26"/>
                <w:lang w:val="uk-UA"/>
              </w:rPr>
              <w:t>№</w:t>
            </w:r>
          </w:p>
        </w:tc>
        <w:tc>
          <w:tcPr>
            <w:tcW w:w="3437" w:type="dxa"/>
          </w:tcPr>
          <w:p w:rsidR="00E6456E" w:rsidRPr="00553A51" w:rsidRDefault="00E6456E" w:rsidP="00CC64CA">
            <w:pPr>
              <w:pStyle w:val="TableParagraph"/>
              <w:spacing w:before="16" w:line="256" w:lineRule="auto"/>
              <w:ind w:left="407" w:right="215" w:hanging="53"/>
              <w:rPr>
                <w:b/>
                <w:sz w:val="26"/>
                <w:lang w:val="uk-UA"/>
              </w:rPr>
            </w:pPr>
            <w:r w:rsidRPr="00553A51">
              <w:rPr>
                <w:b/>
                <w:sz w:val="26"/>
                <w:lang w:val="uk-UA"/>
              </w:rPr>
              <w:t>Назва</w:t>
            </w:r>
            <w:r w:rsidRPr="00553A51">
              <w:rPr>
                <w:b/>
                <w:spacing w:val="-17"/>
                <w:sz w:val="26"/>
                <w:lang w:val="uk-UA"/>
              </w:rPr>
              <w:t xml:space="preserve"> </w:t>
            </w:r>
            <w:r w:rsidRPr="00553A51">
              <w:rPr>
                <w:b/>
                <w:sz w:val="26"/>
                <w:lang w:val="uk-UA"/>
              </w:rPr>
              <w:t>етапів</w:t>
            </w:r>
            <w:r w:rsidRPr="00553A51">
              <w:rPr>
                <w:b/>
                <w:spacing w:val="-16"/>
                <w:sz w:val="26"/>
                <w:lang w:val="uk-UA"/>
              </w:rPr>
              <w:t xml:space="preserve"> </w:t>
            </w:r>
            <w:r w:rsidRPr="00553A51">
              <w:rPr>
                <w:b/>
                <w:sz w:val="26"/>
                <w:lang w:val="uk-UA"/>
              </w:rPr>
              <w:t>виконання кваліфікаційної</w:t>
            </w:r>
            <w:r w:rsidRPr="00553A51">
              <w:rPr>
                <w:b/>
                <w:spacing w:val="-10"/>
                <w:sz w:val="26"/>
                <w:lang w:val="uk-UA"/>
              </w:rPr>
              <w:t xml:space="preserve"> </w:t>
            </w:r>
            <w:r w:rsidRPr="00553A51">
              <w:rPr>
                <w:b/>
                <w:spacing w:val="-2"/>
                <w:sz w:val="26"/>
                <w:lang w:val="uk-UA"/>
              </w:rPr>
              <w:t>роботи</w:t>
            </w:r>
          </w:p>
        </w:tc>
        <w:tc>
          <w:tcPr>
            <w:tcW w:w="2553" w:type="dxa"/>
          </w:tcPr>
          <w:p w:rsidR="00E6456E" w:rsidRPr="00553A51" w:rsidRDefault="00E6456E" w:rsidP="00CC64CA">
            <w:pPr>
              <w:pStyle w:val="TableParagraph"/>
              <w:spacing w:before="16" w:line="256" w:lineRule="auto"/>
              <w:ind w:left="551" w:right="109" w:hanging="288"/>
              <w:rPr>
                <w:b/>
                <w:sz w:val="26"/>
                <w:lang w:val="uk-UA"/>
              </w:rPr>
            </w:pPr>
            <w:r w:rsidRPr="00553A51">
              <w:rPr>
                <w:b/>
                <w:spacing w:val="-2"/>
                <w:sz w:val="26"/>
                <w:lang w:val="uk-UA"/>
              </w:rPr>
              <w:t>Термін</w:t>
            </w:r>
            <w:r w:rsidRPr="00553A51">
              <w:rPr>
                <w:b/>
                <w:spacing w:val="-15"/>
                <w:sz w:val="26"/>
                <w:lang w:val="uk-UA"/>
              </w:rPr>
              <w:t xml:space="preserve"> </w:t>
            </w:r>
            <w:r w:rsidRPr="00553A51">
              <w:rPr>
                <w:b/>
                <w:spacing w:val="-2"/>
                <w:sz w:val="26"/>
                <w:lang w:val="uk-UA"/>
              </w:rPr>
              <w:t xml:space="preserve">виконання </w:t>
            </w:r>
            <w:r w:rsidRPr="00553A51">
              <w:rPr>
                <w:b/>
                <w:sz w:val="26"/>
                <w:lang w:val="uk-UA"/>
              </w:rPr>
              <w:t>етапів роботи</w:t>
            </w:r>
          </w:p>
        </w:tc>
        <w:tc>
          <w:tcPr>
            <w:tcW w:w="3117" w:type="dxa"/>
          </w:tcPr>
          <w:p w:rsidR="00E6456E" w:rsidRPr="00553A51" w:rsidRDefault="00E6456E" w:rsidP="00CC64CA">
            <w:pPr>
              <w:pStyle w:val="TableParagraph"/>
              <w:spacing w:before="16"/>
              <w:ind w:left="847"/>
              <w:rPr>
                <w:b/>
                <w:sz w:val="26"/>
                <w:lang w:val="uk-UA"/>
              </w:rPr>
            </w:pPr>
            <w:r w:rsidRPr="00553A51">
              <w:rPr>
                <w:b/>
                <w:sz w:val="26"/>
                <w:lang w:val="uk-UA"/>
              </w:rPr>
              <w:t>Вид</w:t>
            </w:r>
            <w:r w:rsidRPr="00553A51">
              <w:rPr>
                <w:b/>
                <w:spacing w:val="-4"/>
                <w:sz w:val="26"/>
                <w:lang w:val="uk-UA"/>
              </w:rPr>
              <w:t xml:space="preserve"> </w:t>
            </w:r>
            <w:r w:rsidRPr="00553A51">
              <w:rPr>
                <w:b/>
                <w:spacing w:val="-2"/>
                <w:sz w:val="26"/>
                <w:lang w:val="uk-UA"/>
              </w:rPr>
              <w:t>звітності</w:t>
            </w:r>
          </w:p>
        </w:tc>
      </w:tr>
      <w:tr w:rsidR="00E6456E" w:rsidRPr="00553A51" w:rsidTr="00CC64CA">
        <w:trPr>
          <w:trHeight w:val="2710"/>
        </w:trPr>
        <w:tc>
          <w:tcPr>
            <w:tcW w:w="520" w:type="dxa"/>
          </w:tcPr>
          <w:p w:rsidR="00E6456E" w:rsidRPr="00553A51" w:rsidRDefault="00E6456E" w:rsidP="00553A51">
            <w:pPr>
              <w:pStyle w:val="TableParagraph"/>
              <w:ind w:left="195"/>
              <w:rPr>
                <w:sz w:val="26"/>
                <w:lang w:val="uk-UA"/>
              </w:rPr>
            </w:pPr>
            <w:r w:rsidRPr="00553A51">
              <w:rPr>
                <w:spacing w:val="-5"/>
                <w:sz w:val="26"/>
                <w:lang w:val="uk-UA"/>
              </w:rPr>
              <w:t>1</w:t>
            </w:r>
          </w:p>
        </w:tc>
        <w:tc>
          <w:tcPr>
            <w:tcW w:w="3437" w:type="dxa"/>
          </w:tcPr>
          <w:p w:rsidR="00E6456E" w:rsidRPr="00553A51" w:rsidRDefault="00E6456E" w:rsidP="00553A51">
            <w:pPr>
              <w:pStyle w:val="TableParagraph"/>
              <w:spacing w:before="16" w:line="259" w:lineRule="auto"/>
              <w:ind w:left="206" w:right="96" w:hanging="12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Аналіз актуальних досліджень</w:t>
            </w:r>
            <w:r w:rsidRPr="00553A51">
              <w:rPr>
                <w:spacing w:val="-17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за</w:t>
            </w:r>
            <w:r w:rsidRPr="00553A51">
              <w:rPr>
                <w:spacing w:val="-16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темою роботи; складання</w:t>
            </w:r>
            <w:r w:rsidR="00553A51">
              <w:rPr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попереднього</w:t>
            </w:r>
            <w:r w:rsidRPr="00553A51">
              <w:rPr>
                <w:spacing w:val="-17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плану</w:t>
            </w:r>
            <w:r w:rsidRPr="00553A51">
              <w:rPr>
                <w:spacing w:val="-16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роботи, узгодження його з керівником; визначення об’єкта, предмета, мети та завдань дослідження</w:t>
            </w:r>
          </w:p>
        </w:tc>
        <w:tc>
          <w:tcPr>
            <w:tcW w:w="2553" w:type="dxa"/>
          </w:tcPr>
          <w:p w:rsidR="00553A51" w:rsidRDefault="00553A51" w:rsidP="00CC64CA">
            <w:pPr>
              <w:pStyle w:val="TableParagraph"/>
              <w:ind w:left="199"/>
              <w:rPr>
                <w:sz w:val="26"/>
                <w:lang w:val="uk-UA"/>
              </w:rPr>
            </w:pPr>
          </w:p>
          <w:p w:rsidR="00E6456E" w:rsidRPr="00553A51" w:rsidRDefault="00E6456E" w:rsidP="00401098">
            <w:pPr>
              <w:pStyle w:val="TableParagraph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до</w:t>
            </w:r>
            <w:r w:rsidRPr="00553A51">
              <w:rPr>
                <w:spacing w:val="-4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1</w:t>
            </w:r>
            <w:r w:rsidR="00401098">
              <w:rPr>
                <w:sz w:val="26"/>
                <w:lang w:val="uk-UA"/>
              </w:rPr>
              <w:t>9</w:t>
            </w:r>
            <w:r w:rsidRPr="00553A51">
              <w:rPr>
                <w:sz w:val="26"/>
                <w:lang w:val="uk-UA"/>
              </w:rPr>
              <w:t>.0</w:t>
            </w:r>
            <w:r w:rsidR="00401098">
              <w:rPr>
                <w:sz w:val="26"/>
                <w:lang w:val="uk-UA"/>
              </w:rPr>
              <w:t>4</w:t>
            </w:r>
            <w:r w:rsidRPr="00553A51">
              <w:rPr>
                <w:sz w:val="26"/>
                <w:lang w:val="uk-UA"/>
              </w:rPr>
              <w:t>.202</w:t>
            </w:r>
            <w:r w:rsidR="00401098">
              <w:rPr>
                <w:sz w:val="26"/>
                <w:lang w:val="uk-UA"/>
              </w:rPr>
              <w:t>6</w:t>
            </w:r>
            <w:r w:rsidRPr="00553A51">
              <w:rPr>
                <w:sz w:val="26"/>
                <w:lang w:val="uk-UA"/>
              </w:rPr>
              <w:t xml:space="preserve"> </w:t>
            </w:r>
            <w:r w:rsidRPr="00553A51">
              <w:rPr>
                <w:spacing w:val="-5"/>
                <w:sz w:val="26"/>
                <w:lang w:val="uk-UA"/>
              </w:rPr>
              <w:t>р.</w:t>
            </w:r>
          </w:p>
        </w:tc>
        <w:tc>
          <w:tcPr>
            <w:tcW w:w="3117" w:type="dxa"/>
          </w:tcPr>
          <w:p w:rsidR="00E6456E" w:rsidRPr="00553A51" w:rsidRDefault="00E6456E" w:rsidP="00CC64CA">
            <w:pPr>
              <w:pStyle w:val="TableParagraph"/>
              <w:rPr>
                <w:sz w:val="26"/>
                <w:lang w:val="uk-UA"/>
              </w:rPr>
            </w:pPr>
          </w:p>
          <w:p w:rsidR="00E6456E" w:rsidRPr="00553A51" w:rsidRDefault="00E6456E" w:rsidP="00553A51">
            <w:pPr>
              <w:pStyle w:val="TableParagraph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Вступ,</w:t>
            </w:r>
            <w:r w:rsidRPr="00553A51">
              <w:rPr>
                <w:spacing w:val="-7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підрозділ</w:t>
            </w:r>
            <w:r w:rsidRPr="00553A51">
              <w:rPr>
                <w:spacing w:val="-6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1.1</w:t>
            </w:r>
            <w:r w:rsidRPr="00553A51">
              <w:rPr>
                <w:spacing w:val="-1"/>
                <w:sz w:val="26"/>
                <w:lang w:val="uk-UA"/>
              </w:rPr>
              <w:t xml:space="preserve"> </w:t>
            </w:r>
            <w:r w:rsidRPr="00553A51">
              <w:rPr>
                <w:spacing w:val="-5"/>
                <w:sz w:val="26"/>
                <w:lang w:val="uk-UA"/>
              </w:rPr>
              <w:t>КРБ</w:t>
            </w:r>
          </w:p>
        </w:tc>
      </w:tr>
      <w:tr w:rsidR="00E6456E" w:rsidRPr="00553A51" w:rsidTr="00CC64CA">
        <w:trPr>
          <w:trHeight w:val="1418"/>
        </w:trPr>
        <w:tc>
          <w:tcPr>
            <w:tcW w:w="520" w:type="dxa"/>
          </w:tcPr>
          <w:p w:rsidR="00E6456E" w:rsidRPr="00553A51" w:rsidRDefault="00E6456E" w:rsidP="00553A51">
            <w:pPr>
              <w:pStyle w:val="TableParagraph"/>
              <w:ind w:left="195"/>
              <w:rPr>
                <w:sz w:val="26"/>
                <w:lang w:val="uk-UA"/>
              </w:rPr>
            </w:pPr>
            <w:r w:rsidRPr="00553A51">
              <w:rPr>
                <w:spacing w:val="-5"/>
                <w:sz w:val="26"/>
                <w:lang w:val="uk-UA"/>
              </w:rPr>
              <w:t>2</w:t>
            </w:r>
          </w:p>
        </w:tc>
        <w:tc>
          <w:tcPr>
            <w:tcW w:w="3437" w:type="dxa"/>
          </w:tcPr>
          <w:p w:rsidR="00E6456E" w:rsidRPr="00553A51" w:rsidRDefault="00E6456E" w:rsidP="00CC64CA">
            <w:pPr>
              <w:pStyle w:val="TableParagraph"/>
              <w:spacing w:before="16" w:line="259" w:lineRule="auto"/>
              <w:ind w:left="206" w:right="96" w:hanging="12"/>
              <w:rPr>
                <w:sz w:val="26"/>
                <w:lang w:val="uk-UA"/>
              </w:rPr>
            </w:pPr>
            <w:r w:rsidRPr="00553A51">
              <w:rPr>
                <w:spacing w:val="-2"/>
                <w:sz w:val="26"/>
                <w:lang w:val="uk-UA"/>
              </w:rPr>
              <w:t>Укладання</w:t>
            </w:r>
            <w:r w:rsidRPr="00553A51">
              <w:rPr>
                <w:spacing w:val="-14"/>
                <w:sz w:val="26"/>
                <w:lang w:val="uk-UA"/>
              </w:rPr>
              <w:t xml:space="preserve"> </w:t>
            </w:r>
            <w:r w:rsidRPr="00553A51">
              <w:rPr>
                <w:spacing w:val="-2"/>
                <w:sz w:val="26"/>
                <w:lang w:val="uk-UA"/>
              </w:rPr>
              <w:t>тексту</w:t>
            </w:r>
            <w:r w:rsidRPr="00553A51">
              <w:rPr>
                <w:spacing w:val="-14"/>
                <w:sz w:val="26"/>
                <w:lang w:val="uk-UA"/>
              </w:rPr>
              <w:t xml:space="preserve"> </w:t>
            </w:r>
            <w:r w:rsidRPr="00553A51">
              <w:rPr>
                <w:spacing w:val="-2"/>
                <w:sz w:val="26"/>
                <w:lang w:val="uk-UA"/>
              </w:rPr>
              <w:t xml:space="preserve">згідно </w:t>
            </w:r>
            <w:r w:rsidRPr="00553A51">
              <w:rPr>
                <w:sz w:val="26"/>
                <w:lang w:val="uk-UA"/>
              </w:rPr>
              <w:t xml:space="preserve">плану, формулювання поточних висновків та </w:t>
            </w:r>
            <w:r w:rsidRPr="00553A51">
              <w:rPr>
                <w:spacing w:val="-2"/>
                <w:sz w:val="26"/>
                <w:lang w:val="uk-UA"/>
              </w:rPr>
              <w:t>рекомендацій</w:t>
            </w:r>
          </w:p>
        </w:tc>
        <w:tc>
          <w:tcPr>
            <w:tcW w:w="2553" w:type="dxa"/>
          </w:tcPr>
          <w:p w:rsidR="00553A51" w:rsidRDefault="00553A51" w:rsidP="00CC64CA">
            <w:pPr>
              <w:pStyle w:val="TableParagraph"/>
              <w:ind w:left="199"/>
              <w:rPr>
                <w:sz w:val="26"/>
                <w:lang w:val="uk-UA"/>
              </w:rPr>
            </w:pPr>
          </w:p>
          <w:p w:rsidR="00E6456E" w:rsidRPr="00553A51" w:rsidRDefault="00E6456E" w:rsidP="00401098">
            <w:pPr>
              <w:pStyle w:val="TableParagraph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до</w:t>
            </w:r>
            <w:r w:rsidRPr="00553A51">
              <w:rPr>
                <w:spacing w:val="-3"/>
                <w:sz w:val="26"/>
                <w:lang w:val="uk-UA"/>
              </w:rPr>
              <w:t xml:space="preserve"> </w:t>
            </w:r>
            <w:r w:rsidR="00401098">
              <w:rPr>
                <w:spacing w:val="-3"/>
                <w:sz w:val="26"/>
                <w:lang w:val="uk-UA"/>
              </w:rPr>
              <w:t>26</w:t>
            </w:r>
            <w:r w:rsidRPr="00553A51">
              <w:rPr>
                <w:sz w:val="26"/>
                <w:lang w:val="uk-UA"/>
              </w:rPr>
              <w:t>.0</w:t>
            </w:r>
            <w:r w:rsidR="00401098">
              <w:rPr>
                <w:sz w:val="26"/>
                <w:lang w:val="uk-UA"/>
              </w:rPr>
              <w:t>4</w:t>
            </w:r>
            <w:r w:rsidRPr="00553A51">
              <w:rPr>
                <w:sz w:val="26"/>
                <w:lang w:val="uk-UA"/>
              </w:rPr>
              <w:t>.202</w:t>
            </w:r>
            <w:r w:rsidR="00401098">
              <w:rPr>
                <w:sz w:val="26"/>
                <w:lang w:val="uk-UA"/>
              </w:rPr>
              <w:t>6</w:t>
            </w:r>
            <w:r w:rsidRPr="00553A51">
              <w:rPr>
                <w:spacing w:val="-2"/>
                <w:sz w:val="26"/>
                <w:lang w:val="uk-UA"/>
              </w:rPr>
              <w:t xml:space="preserve"> </w:t>
            </w:r>
            <w:r w:rsidRPr="00553A51">
              <w:rPr>
                <w:spacing w:val="-5"/>
                <w:sz w:val="26"/>
                <w:lang w:val="uk-UA"/>
              </w:rPr>
              <w:t>р.</w:t>
            </w:r>
          </w:p>
        </w:tc>
        <w:tc>
          <w:tcPr>
            <w:tcW w:w="3117" w:type="dxa"/>
          </w:tcPr>
          <w:p w:rsidR="00E6456E" w:rsidRPr="00553A51" w:rsidRDefault="00E6456E" w:rsidP="00CC64CA">
            <w:pPr>
              <w:pStyle w:val="TableParagraph"/>
              <w:spacing w:before="284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Розділ</w:t>
            </w:r>
            <w:r w:rsidRPr="00553A51">
              <w:rPr>
                <w:spacing w:val="-10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1</w:t>
            </w:r>
            <w:r w:rsidRPr="00553A51">
              <w:rPr>
                <w:spacing w:val="-2"/>
                <w:sz w:val="26"/>
                <w:lang w:val="uk-UA"/>
              </w:rPr>
              <w:t xml:space="preserve"> </w:t>
            </w:r>
            <w:r w:rsidRPr="00553A51">
              <w:rPr>
                <w:spacing w:val="-4"/>
                <w:sz w:val="26"/>
                <w:lang w:val="uk-UA"/>
              </w:rPr>
              <w:t>КРБ,</w:t>
            </w:r>
          </w:p>
          <w:p w:rsidR="00E6456E" w:rsidRPr="00553A51" w:rsidRDefault="00E6456E" w:rsidP="00CC64CA">
            <w:pPr>
              <w:pStyle w:val="TableParagraph"/>
              <w:spacing w:before="138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частково</w:t>
            </w:r>
            <w:r w:rsidRPr="00553A51">
              <w:rPr>
                <w:spacing w:val="-14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розділ</w:t>
            </w:r>
            <w:r w:rsidRPr="00553A51">
              <w:rPr>
                <w:spacing w:val="-15"/>
                <w:sz w:val="26"/>
                <w:lang w:val="uk-UA"/>
              </w:rPr>
              <w:t xml:space="preserve"> </w:t>
            </w:r>
            <w:r w:rsidRPr="00553A51">
              <w:rPr>
                <w:spacing w:val="-10"/>
                <w:sz w:val="26"/>
                <w:lang w:val="uk-UA"/>
              </w:rPr>
              <w:t>2</w:t>
            </w:r>
          </w:p>
        </w:tc>
      </w:tr>
      <w:tr w:rsidR="00E6456E" w:rsidRPr="00553A51" w:rsidTr="00CC64CA">
        <w:trPr>
          <w:trHeight w:val="1858"/>
        </w:trPr>
        <w:tc>
          <w:tcPr>
            <w:tcW w:w="520" w:type="dxa"/>
          </w:tcPr>
          <w:p w:rsidR="00E6456E" w:rsidRPr="00553A51" w:rsidRDefault="00E6456E" w:rsidP="00553A51">
            <w:pPr>
              <w:pStyle w:val="TableParagraph"/>
              <w:ind w:left="195"/>
              <w:rPr>
                <w:sz w:val="26"/>
                <w:lang w:val="uk-UA"/>
              </w:rPr>
            </w:pPr>
            <w:r w:rsidRPr="00553A51">
              <w:rPr>
                <w:spacing w:val="-5"/>
                <w:sz w:val="26"/>
                <w:lang w:val="uk-UA"/>
              </w:rPr>
              <w:t>3</w:t>
            </w:r>
          </w:p>
        </w:tc>
        <w:tc>
          <w:tcPr>
            <w:tcW w:w="3437" w:type="dxa"/>
          </w:tcPr>
          <w:p w:rsidR="00E6456E" w:rsidRPr="00553A51" w:rsidRDefault="00E6456E" w:rsidP="00CC64CA">
            <w:pPr>
              <w:pStyle w:val="TableParagraph"/>
              <w:spacing w:line="259" w:lineRule="auto"/>
              <w:ind w:left="206" w:right="96" w:hanging="12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Апробація результатів дослідження</w:t>
            </w:r>
            <w:r w:rsidRPr="00553A51">
              <w:rPr>
                <w:spacing w:val="-17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у</w:t>
            </w:r>
            <w:r w:rsidRPr="00553A51">
              <w:rPr>
                <w:spacing w:val="-16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 xml:space="preserve">навчальному </w:t>
            </w:r>
            <w:r w:rsidRPr="00553A51">
              <w:rPr>
                <w:spacing w:val="-2"/>
                <w:sz w:val="26"/>
                <w:lang w:val="uk-UA"/>
              </w:rPr>
              <w:t>процесі</w:t>
            </w:r>
          </w:p>
        </w:tc>
        <w:tc>
          <w:tcPr>
            <w:tcW w:w="2553" w:type="dxa"/>
          </w:tcPr>
          <w:p w:rsidR="00E6456E" w:rsidRPr="00553A51" w:rsidRDefault="00E6456E" w:rsidP="00CC64CA">
            <w:pPr>
              <w:pStyle w:val="TableParagraph"/>
              <w:spacing w:before="16" w:line="259" w:lineRule="auto"/>
              <w:ind w:left="211" w:right="104" w:hanging="12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 xml:space="preserve">Під час </w:t>
            </w:r>
            <w:r w:rsidRPr="00553A51">
              <w:rPr>
                <w:spacing w:val="-4"/>
                <w:sz w:val="26"/>
                <w:lang w:val="uk-UA"/>
              </w:rPr>
              <w:t>проходження</w:t>
            </w:r>
          </w:p>
          <w:p w:rsidR="00E6456E" w:rsidRPr="00553A51" w:rsidRDefault="00E6456E" w:rsidP="00CC64CA">
            <w:pPr>
              <w:pStyle w:val="TableParagraph"/>
              <w:spacing w:before="2" w:line="256" w:lineRule="auto"/>
              <w:ind w:left="211"/>
              <w:rPr>
                <w:sz w:val="26"/>
                <w:lang w:val="uk-UA"/>
              </w:rPr>
            </w:pPr>
            <w:r w:rsidRPr="00553A51">
              <w:rPr>
                <w:spacing w:val="-2"/>
                <w:sz w:val="26"/>
                <w:lang w:val="uk-UA"/>
              </w:rPr>
              <w:t>переддипломної практики,</w:t>
            </w:r>
          </w:p>
          <w:p w:rsidR="00E6456E" w:rsidRPr="00553A51" w:rsidRDefault="00E6456E" w:rsidP="00401098">
            <w:pPr>
              <w:pStyle w:val="TableParagraph"/>
              <w:spacing w:before="117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до</w:t>
            </w:r>
            <w:r w:rsidRPr="00553A51">
              <w:rPr>
                <w:spacing w:val="-3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1</w:t>
            </w:r>
            <w:r w:rsidR="00401098">
              <w:rPr>
                <w:sz w:val="26"/>
                <w:lang w:val="uk-UA"/>
              </w:rPr>
              <w:t>6</w:t>
            </w:r>
            <w:r w:rsidRPr="00553A51">
              <w:rPr>
                <w:sz w:val="26"/>
                <w:lang w:val="uk-UA"/>
              </w:rPr>
              <w:t>.05.202</w:t>
            </w:r>
            <w:r w:rsidR="00401098">
              <w:rPr>
                <w:sz w:val="26"/>
                <w:lang w:val="uk-UA"/>
              </w:rPr>
              <w:t>6</w:t>
            </w:r>
            <w:r w:rsidRPr="00553A51">
              <w:rPr>
                <w:spacing w:val="-2"/>
                <w:sz w:val="26"/>
                <w:lang w:val="uk-UA"/>
              </w:rPr>
              <w:t xml:space="preserve"> </w:t>
            </w:r>
            <w:r w:rsidRPr="00553A51">
              <w:rPr>
                <w:spacing w:val="-5"/>
                <w:sz w:val="26"/>
                <w:lang w:val="uk-UA"/>
              </w:rPr>
              <w:t>р.</w:t>
            </w:r>
          </w:p>
        </w:tc>
        <w:tc>
          <w:tcPr>
            <w:tcW w:w="3117" w:type="dxa"/>
          </w:tcPr>
          <w:p w:rsidR="00E6456E" w:rsidRPr="00553A51" w:rsidRDefault="00E6456E" w:rsidP="00CC64CA">
            <w:pPr>
              <w:pStyle w:val="TableParagraph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Розділ</w:t>
            </w:r>
            <w:r w:rsidRPr="00553A51">
              <w:rPr>
                <w:spacing w:val="-8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2</w:t>
            </w:r>
            <w:r w:rsidRPr="00553A51">
              <w:rPr>
                <w:spacing w:val="-2"/>
                <w:sz w:val="26"/>
                <w:lang w:val="uk-UA"/>
              </w:rPr>
              <w:t xml:space="preserve"> </w:t>
            </w:r>
            <w:r w:rsidRPr="00553A51">
              <w:rPr>
                <w:spacing w:val="-5"/>
                <w:sz w:val="26"/>
                <w:lang w:val="uk-UA"/>
              </w:rPr>
              <w:t>КРБ</w:t>
            </w:r>
          </w:p>
        </w:tc>
      </w:tr>
      <w:tr w:rsidR="00E6456E" w:rsidRPr="00553A51" w:rsidTr="00CC64CA">
        <w:trPr>
          <w:trHeight w:val="1417"/>
        </w:trPr>
        <w:tc>
          <w:tcPr>
            <w:tcW w:w="520" w:type="dxa"/>
          </w:tcPr>
          <w:p w:rsidR="00E6456E" w:rsidRPr="00553A51" w:rsidRDefault="00E6456E" w:rsidP="00553A51">
            <w:pPr>
              <w:pStyle w:val="TableParagraph"/>
              <w:ind w:left="195"/>
              <w:rPr>
                <w:sz w:val="26"/>
                <w:lang w:val="uk-UA"/>
              </w:rPr>
            </w:pPr>
            <w:r w:rsidRPr="00553A51">
              <w:rPr>
                <w:spacing w:val="-5"/>
                <w:sz w:val="26"/>
                <w:lang w:val="uk-UA"/>
              </w:rPr>
              <w:t>4</w:t>
            </w:r>
          </w:p>
        </w:tc>
        <w:tc>
          <w:tcPr>
            <w:tcW w:w="3437" w:type="dxa"/>
          </w:tcPr>
          <w:p w:rsidR="00E6456E" w:rsidRPr="00553A51" w:rsidRDefault="00E6456E" w:rsidP="00E54F37">
            <w:pPr>
              <w:pStyle w:val="TableParagraph"/>
              <w:spacing w:before="16" w:line="256" w:lineRule="auto"/>
              <w:ind w:left="206" w:right="572" w:hanging="12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Оформлення тексту кваліфікаційної</w:t>
            </w:r>
            <w:r w:rsidRPr="00553A51">
              <w:rPr>
                <w:spacing w:val="-17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роботи,</w:t>
            </w:r>
            <w:r w:rsidR="00E54F37">
              <w:rPr>
                <w:sz w:val="26"/>
                <w:lang w:val="uk-UA"/>
              </w:rPr>
              <w:t xml:space="preserve"> </w:t>
            </w:r>
            <w:r w:rsidRPr="00553A51">
              <w:rPr>
                <w:spacing w:val="-2"/>
                <w:sz w:val="26"/>
                <w:lang w:val="uk-UA"/>
              </w:rPr>
              <w:t>формулювання</w:t>
            </w:r>
            <w:r w:rsidRPr="00553A51">
              <w:rPr>
                <w:spacing w:val="-12"/>
                <w:sz w:val="26"/>
                <w:lang w:val="uk-UA"/>
              </w:rPr>
              <w:t xml:space="preserve"> </w:t>
            </w:r>
            <w:r w:rsidRPr="00553A51">
              <w:rPr>
                <w:spacing w:val="-2"/>
                <w:sz w:val="26"/>
                <w:lang w:val="uk-UA"/>
              </w:rPr>
              <w:t xml:space="preserve">загальних </w:t>
            </w:r>
            <w:r w:rsidRPr="00553A51">
              <w:rPr>
                <w:sz w:val="26"/>
                <w:lang w:val="uk-UA"/>
              </w:rPr>
              <w:t>висновків до роботи</w:t>
            </w:r>
          </w:p>
        </w:tc>
        <w:tc>
          <w:tcPr>
            <w:tcW w:w="2553" w:type="dxa"/>
          </w:tcPr>
          <w:p w:rsidR="00553A51" w:rsidRDefault="00553A51" w:rsidP="00CC64CA">
            <w:pPr>
              <w:pStyle w:val="TableParagraph"/>
              <w:ind w:left="199"/>
              <w:rPr>
                <w:sz w:val="26"/>
                <w:lang w:val="uk-UA"/>
              </w:rPr>
            </w:pPr>
          </w:p>
          <w:p w:rsidR="00E6456E" w:rsidRPr="00553A51" w:rsidRDefault="00E6456E" w:rsidP="00401098">
            <w:pPr>
              <w:pStyle w:val="TableParagraph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до</w:t>
            </w:r>
            <w:r w:rsidRPr="00553A51">
              <w:rPr>
                <w:spacing w:val="-5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3</w:t>
            </w:r>
            <w:r w:rsidR="00401098">
              <w:rPr>
                <w:sz w:val="26"/>
                <w:lang w:val="uk-UA"/>
              </w:rPr>
              <w:t>1</w:t>
            </w:r>
            <w:r w:rsidRPr="00553A51">
              <w:rPr>
                <w:sz w:val="26"/>
                <w:lang w:val="uk-UA"/>
              </w:rPr>
              <w:t>.05.202</w:t>
            </w:r>
            <w:r w:rsidR="00401098">
              <w:rPr>
                <w:sz w:val="26"/>
                <w:lang w:val="uk-UA"/>
              </w:rPr>
              <w:t>6</w:t>
            </w:r>
            <w:r w:rsidRPr="00553A51">
              <w:rPr>
                <w:spacing w:val="-4"/>
                <w:sz w:val="26"/>
                <w:lang w:val="uk-UA"/>
              </w:rPr>
              <w:t xml:space="preserve"> </w:t>
            </w:r>
            <w:r w:rsidRPr="00553A51">
              <w:rPr>
                <w:spacing w:val="-5"/>
                <w:sz w:val="26"/>
                <w:lang w:val="uk-UA"/>
              </w:rPr>
              <w:t>р.</w:t>
            </w:r>
          </w:p>
        </w:tc>
        <w:tc>
          <w:tcPr>
            <w:tcW w:w="3117" w:type="dxa"/>
          </w:tcPr>
          <w:p w:rsidR="00E6456E" w:rsidRPr="00553A51" w:rsidRDefault="00E6456E" w:rsidP="00CC64CA">
            <w:pPr>
              <w:pStyle w:val="TableParagraph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Кваліфікаційна</w:t>
            </w:r>
            <w:r w:rsidRPr="00553A51">
              <w:rPr>
                <w:spacing w:val="-12"/>
                <w:sz w:val="26"/>
                <w:lang w:val="uk-UA"/>
              </w:rPr>
              <w:t xml:space="preserve"> </w:t>
            </w:r>
            <w:r w:rsidRPr="00553A51">
              <w:rPr>
                <w:spacing w:val="-2"/>
                <w:sz w:val="26"/>
                <w:lang w:val="uk-UA"/>
              </w:rPr>
              <w:t>робота</w:t>
            </w:r>
          </w:p>
        </w:tc>
      </w:tr>
      <w:tr w:rsidR="00E6456E" w:rsidRPr="00553A51" w:rsidTr="00CC64CA">
        <w:trPr>
          <w:trHeight w:val="2387"/>
        </w:trPr>
        <w:tc>
          <w:tcPr>
            <w:tcW w:w="520" w:type="dxa"/>
          </w:tcPr>
          <w:p w:rsidR="00E6456E" w:rsidRPr="00553A51" w:rsidRDefault="00E6456E" w:rsidP="00553A51">
            <w:pPr>
              <w:pStyle w:val="TableParagraph"/>
              <w:ind w:left="195"/>
              <w:rPr>
                <w:sz w:val="26"/>
                <w:lang w:val="uk-UA"/>
              </w:rPr>
            </w:pPr>
            <w:r w:rsidRPr="00553A51">
              <w:rPr>
                <w:spacing w:val="-5"/>
                <w:sz w:val="26"/>
                <w:lang w:val="uk-UA"/>
              </w:rPr>
              <w:t>5</w:t>
            </w:r>
          </w:p>
        </w:tc>
        <w:tc>
          <w:tcPr>
            <w:tcW w:w="3437" w:type="dxa"/>
          </w:tcPr>
          <w:p w:rsidR="00E6456E" w:rsidRPr="00553A51" w:rsidRDefault="00E6456E" w:rsidP="00CC64CA">
            <w:pPr>
              <w:pStyle w:val="TableParagraph"/>
              <w:ind w:left="194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Попередній</w:t>
            </w:r>
            <w:r w:rsidRPr="00553A51">
              <w:rPr>
                <w:spacing w:val="-6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захист</w:t>
            </w:r>
            <w:r w:rsidRPr="00553A51">
              <w:rPr>
                <w:spacing w:val="-6"/>
                <w:sz w:val="26"/>
                <w:lang w:val="uk-UA"/>
              </w:rPr>
              <w:t xml:space="preserve"> </w:t>
            </w:r>
            <w:r w:rsidRPr="00553A51">
              <w:rPr>
                <w:spacing w:val="-2"/>
                <w:sz w:val="26"/>
                <w:lang w:val="uk-UA"/>
              </w:rPr>
              <w:t>роботи</w:t>
            </w:r>
          </w:p>
        </w:tc>
        <w:tc>
          <w:tcPr>
            <w:tcW w:w="2553" w:type="dxa"/>
          </w:tcPr>
          <w:p w:rsidR="00553A51" w:rsidRDefault="00553A51" w:rsidP="00CC64CA">
            <w:pPr>
              <w:pStyle w:val="TableParagraph"/>
              <w:ind w:left="199"/>
              <w:rPr>
                <w:sz w:val="26"/>
                <w:lang w:val="uk-UA"/>
              </w:rPr>
            </w:pPr>
          </w:p>
          <w:p w:rsidR="00E6456E" w:rsidRPr="00553A51" w:rsidRDefault="00401098" w:rsidP="00CC64CA">
            <w:pPr>
              <w:pStyle w:val="TableParagraph"/>
              <w:ind w:left="199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0</w:t>
            </w:r>
            <w:r w:rsidR="00E6456E" w:rsidRPr="00553A51">
              <w:rPr>
                <w:sz w:val="26"/>
                <w:lang w:val="uk-UA"/>
              </w:rPr>
              <w:t>3.0</w:t>
            </w:r>
            <w:r>
              <w:rPr>
                <w:sz w:val="26"/>
                <w:lang w:val="uk-UA"/>
              </w:rPr>
              <w:t>6</w:t>
            </w:r>
            <w:r w:rsidR="00E6456E" w:rsidRPr="00553A51">
              <w:rPr>
                <w:sz w:val="26"/>
                <w:lang w:val="uk-UA"/>
              </w:rPr>
              <w:t>.202</w:t>
            </w:r>
            <w:r>
              <w:rPr>
                <w:sz w:val="26"/>
                <w:lang w:val="uk-UA"/>
              </w:rPr>
              <w:t>6</w:t>
            </w:r>
            <w:r w:rsidR="00E6456E" w:rsidRPr="00553A51">
              <w:rPr>
                <w:spacing w:val="-5"/>
                <w:sz w:val="26"/>
                <w:lang w:val="uk-UA"/>
              </w:rPr>
              <w:t xml:space="preserve"> р.,</w:t>
            </w:r>
          </w:p>
          <w:p w:rsidR="00E6456E" w:rsidRPr="00553A51" w:rsidRDefault="00E6456E" w:rsidP="00CC64CA">
            <w:pPr>
              <w:pStyle w:val="TableParagraph"/>
              <w:spacing w:before="25"/>
              <w:ind w:left="211"/>
              <w:rPr>
                <w:sz w:val="26"/>
                <w:lang w:val="uk-UA"/>
              </w:rPr>
            </w:pPr>
            <w:r w:rsidRPr="00553A51">
              <w:rPr>
                <w:spacing w:val="-2"/>
                <w:sz w:val="26"/>
                <w:lang w:val="uk-UA"/>
              </w:rPr>
              <w:t>онлайн</w:t>
            </w:r>
          </w:p>
        </w:tc>
        <w:tc>
          <w:tcPr>
            <w:tcW w:w="3117" w:type="dxa"/>
          </w:tcPr>
          <w:p w:rsidR="00E6456E" w:rsidRPr="00553A51" w:rsidRDefault="00E6456E" w:rsidP="00553A51">
            <w:pPr>
              <w:pStyle w:val="TableParagraph"/>
              <w:spacing w:before="16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Завдання</w:t>
            </w:r>
            <w:r w:rsidRPr="00553A51">
              <w:rPr>
                <w:spacing w:val="-9"/>
                <w:sz w:val="26"/>
                <w:lang w:val="uk-UA"/>
              </w:rPr>
              <w:t xml:space="preserve"> </w:t>
            </w:r>
            <w:r w:rsidRPr="00553A51">
              <w:rPr>
                <w:spacing w:val="-5"/>
                <w:sz w:val="26"/>
                <w:lang w:val="uk-UA"/>
              </w:rPr>
              <w:t>до</w:t>
            </w:r>
            <w:r w:rsidR="00553A51">
              <w:rPr>
                <w:spacing w:val="-5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кваліфікаційної</w:t>
            </w:r>
            <w:r w:rsidRPr="00553A51">
              <w:rPr>
                <w:spacing w:val="-17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 xml:space="preserve">роботи, кваліфікаційна робота, звіт з результатом перевірки на плагіат, відгук керівника та </w:t>
            </w:r>
            <w:r w:rsidRPr="00553A51">
              <w:rPr>
                <w:spacing w:val="-2"/>
                <w:sz w:val="26"/>
                <w:lang w:val="uk-UA"/>
              </w:rPr>
              <w:t>рецензія</w:t>
            </w:r>
          </w:p>
        </w:tc>
      </w:tr>
      <w:tr w:rsidR="00E6456E" w:rsidRPr="00553A51" w:rsidTr="00CC64CA">
        <w:trPr>
          <w:trHeight w:val="773"/>
        </w:trPr>
        <w:tc>
          <w:tcPr>
            <w:tcW w:w="520" w:type="dxa"/>
          </w:tcPr>
          <w:p w:rsidR="00E6456E" w:rsidRPr="00553A51" w:rsidRDefault="00E6456E" w:rsidP="00553A51">
            <w:pPr>
              <w:pStyle w:val="TableParagraph"/>
              <w:spacing w:before="176"/>
              <w:ind w:left="195"/>
              <w:rPr>
                <w:sz w:val="26"/>
                <w:lang w:val="uk-UA"/>
              </w:rPr>
            </w:pPr>
            <w:r w:rsidRPr="00553A51">
              <w:rPr>
                <w:spacing w:val="-5"/>
                <w:sz w:val="26"/>
                <w:lang w:val="uk-UA"/>
              </w:rPr>
              <w:t>6</w:t>
            </w:r>
          </w:p>
        </w:tc>
        <w:tc>
          <w:tcPr>
            <w:tcW w:w="3437" w:type="dxa"/>
          </w:tcPr>
          <w:p w:rsidR="00E6456E" w:rsidRPr="00553A51" w:rsidRDefault="00E6456E" w:rsidP="00CC64CA">
            <w:pPr>
              <w:pStyle w:val="TableParagraph"/>
              <w:spacing w:before="16"/>
              <w:ind w:left="194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Захист</w:t>
            </w:r>
            <w:r w:rsidRPr="00553A51">
              <w:rPr>
                <w:spacing w:val="-5"/>
                <w:sz w:val="26"/>
                <w:lang w:val="uk-UA"/>
              </w:rPr>
              <w:t xml:space="preserve"> </w:t>
            </w:r>
            <w:r w:rsidRPr="00553A51">
              <w:rPr>
                <w:sz w:val="26"/>
                <w:lang w:val="uk-UA"/>
              </w:rPr>
              <w:t>роботи</w:t>
            </w:r>
            <w:r w:rsidRPr="00553A51">
              <w:rPr>
                <w:spacing w:val="-3"/>
                <w:sz w:val="26"/>
                <w:lang w:val="uk-UA"/>
              </w:rPr>
              <w:t xml:space="preserve"> </w:t>
            </w:r>
            <w:r w:rsidRPr="00553A51">
              <w:rPr>
                <w:spacing w:val="-10"/>
                <w:sz w:val="26"/>
                <w:lang w:val="uk-UA"/>
              </w:rPr>
              <w:t>в</w:t>
            </w:r>
          </w:p>
          <w:p w:rsidR="00E6456E" w:rsidRPr="00553A51" w:rsidRDefault="00E6456E" w:rsidP="00CC64CA">
            <w:pPr>
              <w:pStyle w:val="TableParagraph"/>
              <w:spacing w:before="25"/>
              <w:ind w:left="206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екзаменаційній</w:t>
            </w:r>
            <w:r w:rsidRPr="00553A51">
              <w:rPr>
                <w:spacing w:val="-10"/>
                <w:sz w:val="26"/>
                <w:lang w:val="uk-UA"/>
              </w:rPr>
              <w:t xml:space="preserve"> </w:t>
            </w:r>
            <w:r w:rsidRPr="00553A51">
              <w:rPr>
                <w:spacing w:val="-2"/>
                <w:sz w:val="26"/>
                <w:lang w:val="uk-UA"/>
              </w:rPr>
              <w:t>комісії</w:t>
            </w:r>
          </w:p>
        </w:tc>
        <w:tc>
          <w:tcPr>
            <w:tcW w:w="2553" w:type="dxa"/>
          </w:tcPr>
          <w:p w:rsidR="00E6456E" w:rsidRPr="00553A51" w:rsidRDefault="00401098" w:rsidP="00CC64CA">
            <w:pPr>
              <w:pStyle w:val="TableParagraph"/>
              <w:spacing w:before="16"/>
              <w:ind w:left="199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17</w:t>
            </w:r>
            <w:r w:rsidR="00E6456E" w:rsidRPr="00553A51">
              <w:rPr>
                <w:sz w:val="26"/>
                <w:lang w:val="uk-UA"/>
              </w:rPr>
              <w:t>.06.202</w:t>
            </w:r>
            <w:r>
              <w:rPr>
                <w:sz w:val="26"/>
                <w:lang w:val="uk-UA"/>
              </w:rPr>
              <w:t>6</w:t>
            </w:r>
            <w:bookmarkStart w:id="0" w:name="_GoBack"/>
            <w:bookmarkEnd w:id="0"/>
            <w:r w:rsidR="00E6456E" w:rsidRPr="00553A51">
              <w:rPr>
                <w:spacing w:val="-2"/>
                <w:sz w:val="26"/>
                <w:lang w:val="uk-UA"/>
              </w:rPr>
              <w:t xml:space="preserve"> </w:t>
            </w:r>
            <w:r w:rsidR="00E6456E" w:rsidRPr="00553A51">
              <w:rPr>
                <w:spacing w:val="-5"/>
                <w:sz w:val="26"/>
                <w:lang w:val="uk-UA"/>
              </w:rPr>
              <w:t>р.,</w:t>
            </w:r>
          </w:p>
          <w:p w:rsidR="00E6456E" w:rsidRPr="00553A51" w:rsidRDefault="00E6456E" w:rsidP="00CC64CA">
            <w:pPr>
              <w:pStyle w:val="TableParagraph"/>
              <w:spacing w:before="25"/>
              <w:ind w:left="211"/>
              <w:rPr>
                <w:sz w:val="26"/>
                <w:lang w:val="uk-UA"/>
              </w:rPr>
            </w:pPr>
            <w:r w:rsidRPr="00553A51">
              <w:rPr>
                <w:spacing w:val="-2"/>
                <w:sz w:val="26"/>
                <w:lang w:val="uk-UA"/>
              </w:rPr>
              <w:t>онлайн</w:t>
            </w:r>
          </w:p>
        </w:tc>
        <w:tc>
          <w:tcPr>
            <w:tcW w:w="3117" w:type="dxa"/>
          </w:tcPr>
          <w:p w:rsidR="00E6456E" w:rsidRPr="00553A51" w:rsidRDefault="00E6456E" w:rsidP="00CC64CA">
            <w:pPr>
              <w:pStyle w:val="TableParagraph"/>
              <w:spacing w:before="176"/>
              <w:ind w:left="199"/>
              <w:rPr>
                <w:sz w:val="26"/>
                <w:lang w:val="uk-UA"/>
              </w:rPr>
            </w:pPr>
            <w:r w:rsidRPr="00553A51">
              <w:rPr>
                <w:sz w:val="26"/>
                <w:lang w:val="uk-UA"/>
              </w:rPr>
              <w:t>Кваліфікаційна</w:t>
            </w:r>
            <w:r w:rsidRPr="00553A51">
              <w:rPr>
                <w:spacing w:val="-12"/>
                <w:sz w:val="26"/>
                <w:lang w:val="uk-UA"/>
              </w:rPr>
              <w:t xml:space="preserve"> </w:t>
            </w:r>
            <w:r w:rsidRPr="00553A51">
              <w:rPr>
                <w:spacing w:val="-2"/>
                <w:sz w:val="26"/>
                <w:lang w:val="uk-UA"/>
              </w:rPr>
              <w:t>робота</w:t>
            </w:r>
          </w:p>
        </w:tc>
      </w:tr>
    </w:tbl>
    <w:p w:rsidR="00E6456E" w:rsidRPr="00553A51" w:rsidRDefault="00E6456E" w:rsidP="00E6456E">
      <w:pPr>
        <w:rPr>
          <w:sz w:val="28"/>
        </w:rPr>
      </w:pPr>
    </w:p>
    <w:p w:rsidR="00E6456E" w:rsidRDefault="00E6456E" w:rsidP="00E6456E">
      <w:pPr>
        <w:tabs>
          <w:tab w:val="left" w:pos="6591"/>
        </w:tabs>
        <w:ind w:left="233"/>
        <w:rPr>
          <w:sz w:val="28"/>
        </w:rPr>
      </w:pPr>
      <w:r>
        <w:rPr>
          <w:noProof/>
          <w:sz w:val="28"/>
          <w:lang w:eastAsia="uk-UA"/>
        </w:rPr>
        <w:drawing>
          <wp:anchor distT="0" distB="0" distL="0" distR="0" simplePos="0" relativeHeight="251659264" behindDoc="1" locked="0" layoutInCell="1" allowOverlap="1" wp14:anchorId="4130AAF8" wp14:editId="031BC87C">
            <wp:simplePos x="0" y="0"/>
            <wp:positionH relativeFrom="page">
              <wp:posOffset>3446779</wp:posOffset>
            </wp:positionH>
            <wp:positionV relativeFrom="paragraph">
              <wp:posOffset>-203387</wp:posOffset>
            </wp:positionV>
            <wp:extent cx="988459" cy="54757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459" cy="54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Завідувачка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кафедри </w:t>
      </w:r>
      <w:r>
        <w:rPr>
          <w:spacing w:val="-4"/>
          <w:sz w:val="28"/>
        </w:rPr>
        <w:t>ЕЗПФ</w:t>
      </w:r>
      <w:r>
        <w:rPr>
          <w:sz w:val="28"/>
        </w:rPr>
        <w:tab/>
        <w:t>Лариса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ОДНОДВОРЕЦЬ</w:t>
      </w:r>
    </w:p>
    <w:p w:rsidR="00252DEF" w:rsidRDefault="00252DEF"/>
    <w:sectPr w:rsidR="00252DEF" w:rsidSect="00553A51">
      <w:pgSz w:w="11910" w:h="16840"/>
      <w:pgMar w:top="1134" w:right="567" w:bottom="1134" w:left="1418" w:header="114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6E"/>
    <w:rsid w:val="00252DEF"/>
    <w:rsid w:val="00401098"/>
    <w:rsid w:val="00553A51"/>
    <w:rsid w:val="00E54F37"/>
    <w:rsid w:val="00E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685"/>
  <w15:chartTrackingRefBased/>
  <w15:docId w15:val="{552116E0-8EF1-4186-B212-EADE3D4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4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456E"/>
    <w:rPr>
      <w:b/>
      <w:bCs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645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Лободюк Олена Сергіївна</dc:creator>
  <cp:keywords/>
  <dc:description/>
  <cp:lastModifiedBy>Лободюк Олена Сергіївна</cp:lastModifiedBy>
  <cp:revision>4</cp:revision>
  <dcterms:created xsi:type="dcterms:W3CDTF">2025-09-05T12:42:00Z</dcterms:created>
  <dcterms:modified xsi:type="dcterms:W3CDTF">2025-09-05T12:57:00Z</dcterms:modified>
</cp:coreProperties>
</file>