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7789" w:rsidRDefault="00491BF1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fldChar w:fldCharType="begin"/>
      </w:r>
      <w:r>
        <w:rPr>
          <w:rFonts w:ascii="Times New Roman" w:hAnsi="Times New Roman"/>
          <w:sz w:val="28"/>
          <w:szCs w:val="28"/>
          <w:lang w:val="uk-UA"/>
        </w:rPr>
        <w:instrText xml:space="preserve"> MACROBUTTON MTEditEquationSection2 </w:instrText>
      </w:r>
      <w:r w:rsidRPr="00491BF1">
        <w:rPr>
          <w:rStyle w:val="MTEquationSection"/>
        </w:rPr>
        <w:instrText>Equation Chapter 1 Section 1</w:instrText>
      </w:r>
      <w:r>
        <w:rPr>
          <w:rFonts w:ascii="Times New Roman" w:hAnsi="Times New Roman"/>
          <w:sz w:val="28"/>
          <w:szCs w:val="28"/>
          <w:lang w:val="uk-UA"/>
        </w:rPr>
        <w:fldChar w:fldCharType="begin"/>
      </w:r>
      <w:r>
        <w:rPr>
          <w:rFonts w:ascii="Times New Roman" w:hAnsi="Times New Roman"/>
          <w:sz w:val="28"/>
          <w:szCs w:val="28"/>
          <w:lang w:val="uk-UA"/>
        </w:rPr>
        <w:instrText xml:space="preserve"> SEQ MTEqn \r \h \* MERGEFORMAT </w:instrText>
      </w:r>
      <w:r>
        <w:rPr>
          <w:rFonts w:ascii="Times New Roman" w:hAnsi="Times New Roman"/>
          <w:sz w:val="28"/>
          <w:szCs w:val="28"/>
          <w:lang w:val="uk-UA"/>
        </w:rPr>
        <w:fldChar w:fldCharType="end"/>
      </w:r>
      <w:r>
        <w:rPr>
          <w:rFonts w:ascii="Times New Roman" w:hAnsi="Times New Roman"/>
          <w:sz w:val="28"/>
          <w:szCs w:val="28"/>
          <w:lang w:val="uk-UA"/>
        </w:rPr>
        <w:fldChar w:fldCharType="begin"/>
      </w:r>
      <w:r>
        <w:rPr>
          <w:rFonts w:ascii="Times New Roman" w:hAnsi="Times New Roman"/>
          <w:sz w:val="28"/>
          <w:szCs w:val="28"/>
          <w:lang w:val="uk-UA"/>
        </w:rPr>
        <w:instrText xml:space="preserve"> SEQ MTSec \r 1 \h \* MERGEFORMAT </w:instrText>
      </w:r>
      <w:r>
        <w:rPr>
          <w:rFonts w:ascii="Times New Roman" w:hAnsi="Times New Roman"/>
          <w:sz w:val="28"/>
          <w:szCs w:val="28"/>
          <w:lang w:val="uk-UA"/>
        </w:rPr>
        <w:fldChar w:fldCharType="end"/>
      </w:r>
      <w:r>
        <w:rPr>
          <w:rFonts w:ascii="Times New Roman" w:hAnsi="Times New Roman"/>
          <w:sz w:val="28"/>
          <w:szCs w:val="28"/>
          <w:lang w:val="uk-UA"/>
        </w:rPr>
        <w:fldChar w:fldCharType="begin"/>
      </w:r>
      <w:r>
        <w:rPr>
          <w:rFonts w:ascii="Times New Roman" w:hAnsi="Times New Roman"/>
          <w:sz w:val="28"/>
          <w:szCs w:val="28"/>
          <w:lang w:val="uk-UA"/>
        </w:rPr>
        <w:instrText xml:space="preserve"> SEQ MTChap \r 1 \h \* MERGEFORMAT </w:instrText>
      </w:r>
      <w:r>
        <w:rPr>
          <w:rFonts w:ascii="Times New Roman" w:hAnsi="Times New Roman"/>
          <w:sz w:val="28"/>
          <w:szCs w:val="28"/>
          <w:lang w:val="uk-UA"/>
        </w:rPr>
        <w:fldChar w:fldCharType="end"/>
      </w:r>
      <w:r>
        <w:rPr>
          <w:rFonts w:ascii="Times New Roman" w:hAnsi="Times New Roman"/>
          <w:sz w:val="28"/>
          <w:szCs w:val="28"/>
          <w:lang w:val="uk-UA"/>
        </w:rPr>
        <w:fldChar w:fldCharType="end"/>
      </w:r>
      <w:r w:rsidR="001B171F">
        <w:rPr>
          <w:rFonts w:ascii="Times New Roman" w:hAnsi="Times New Roman"/>
          <w:sz w:val="28"/>
          <w:szCs w:val="28"/>
          <w:lang w:val="uk-UA"/>
        </w:rPr>
        <w:t>«</w:t>
      </w:r>
      <w:r w:rsidR="00D67789">
        <w:rPr>
          <w:rFonts w:ascii="Times New Roman" w:hAnsi="Times New Roman"/>
          <w:sz w:val="28"/>
          <w:szCs w:val="28"/>
          <w:lang w:val="uk-UA"/>
        </w:rPr>
        <w:t>Шифр</w:t>
      </w:r>
      <w:r w:rsidR="001B171F">
        <w:rPr>
          <w:rFonts w:ascii="Times New Roman" w:hAnsi="Times New Roman"/>
          <w:sz w:val="28"/>
          <w:szCs w:val="28"/>
          <w:lang w:val="uk-UA"/>
        </w:rPr>
        <w:t>»</w:t>
      </w: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Pr="00CE4407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b/>
          <w:sz w:val="36"/>
          <w:szCs w:val="28"/>
          <w:lang w:val="uk-UA"/>
        </w:rPr>
      </w:pPr>
      <w:r w:rsidRPr="00CE4407">
        <w:rPr>
          <w:rFonts w:ascii="Times New Roman" w:hAnsi="Times New Roman"/>
          <w:b/>
          <w:sz w:val="36"/>
          <w:szCs w:val="28"/>
          <w:lang w:val="uk-UA"/>
        </w:rPr>
        <w:t xml:space="preserve">Симуляція динамічних квантових явищ </w:t>
      </w:r>
      <w:r w:rsidR="00512F06" w:rsidRPr="00CE4407">
        <w:rPr>
          <w:rFonts w:ascii="Times New Roman" w:hAnsi="Times New Roman"/>
          <w:b/>
          <w:sz w:val="36"/>
          <w:szCs w:val="28"/>
          <w:lang w:val="uk-UA"/>
        </w:rPr>
        <w:br/>
      </w:r>
      <w:r w:rsidRPr="00CE4407">
        <w:rPr>
          <w:rFonts w:ascii="Times New Roman" w:hAnsi="Times New Roman"/>
          <w:b/>
          <w:sz w:val="36"/>
          <w:szCs w:val="28"/>
          <w:lang w:val="uk-UA"/>
        </w:rPr>
        <w:t>на зв’язаних механічних осциляторах</w:t>
      </w:r>
    </w:p>
    <w:p w:rsidR="00D67789" w:rsidRPr="00CE4407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36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D67789" w:rsidRPr="00D67789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161B34" w:rsidRDefault="00D67789" w:rsidP="00D67789">
      <w:pPr>
        <w:widowControl w:val="0"/>
        <w:spacing w:after="0" w:line="360" w:lineRule="auto"/>
        <w:jc w:val="center"/>
        <w:rPr>
          <w:rFonts w:ascii="Times New Roman" w:hAnsi="Times New Roman"/>
          <w:caps/>
          <w:sz w:val="28"/>
          <w:szCs w:val="28"/>
          <w:lang w:val="uk-UA"/>
        </w:rPr>
      </w:pPr>
      <w:r>
        <w:rPr>
          <w:rFonts w:ascii="Times New Roman" w:hAnsi="Times New Roman"/>
          <w:caps/>
          <w:sz w:val="28"/>
          <w:szCs w:val="28"/>
          <w:lang w:val="uk-UA"/>
        </w:rPr>
        <w:lastRenderedPageBreak/>
        <w:t xml:space="preserve"> </w:t>
      </w:r>
    </w:p>
    <w:p w:rsidR="00161B34" w:rsidRPr="00A07F84" w:rsidRDefault="00817CA6" w:rsidP="0080023A">
      <w:pPr>
        <w:spacing w:line="360" w:lineRule="auto"/>
        <w:rPr>
          <w:rFonts w:ascii="Times New Roman" w:hAnsi="Times New Roman"/>
          <w:b/>
          <w:sz w:val="28"/>
          <w:szCs w:val="28"/>
          <w:lang w:val="en-US"/>
        </w:rPr>
      </w:pPr>
      <w:r w:rsidRPr="00A07F84">
        <w:rPr>
          <w:rFonts w:ascii="Times New Roman" w:hAnsi="Times New Roman"/>
          <w:b/>
          <w:sz w:val="28"/>
          <w:szCs w:val="28"/>
        </w:rPr>
        <w:t>ЗМ</w:t>
      </w:r>
      <w:r w:rsidRPr="00A07F84">
        <w:rPr>
          <w:rFonts w:ascii="Times New Roman" w:hAnsi="Times New Roman"/>
          <w:b/>
          <w:sz w:val="28"/>
          <w:szCs w:val="28"/>
          <w:lang w:val="uk-UA"/>
        </w:rPr>
        <w:t>І</w:t>
      </w:r>
      <w:proofErr w:type="gramStart"/>
      <w:r w:rsidRPr="00A07F84">
        <w:rPr>
          <w:rFonts w:ascii="Times New Roman" w:hAnsi="Times New Roman"/>
          <w:b/>
          <w:sz w:val="28"/>
          <w:szCs w:val="28"/>
          <w:lang w:val="uk-UA"/>
        </w:rPr>
        <w:t>СТ</w:t>
      </w:r>
      <w:proofErr w:type="gramEnd"/>
    </w:p>
    <w:p w:rsidR="00D172D8" w:rsidRDefault="007E527B" w:rsidP="0080023A">
      <w:pPr>
        <w:pStyle w:val="ab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Вступ</w:t>
      </w:r>
    </w:p>
    <w:p w:rsidR="00817CA6" w:rsidRPr="007B024F" w:rsidRDefault="007B024F" w:rsidP="0080023A">
      <w:pPr>
        <w:pStyle w:val="ab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bookmarkStart w:id="0" w:name="_Ref499832723"/>
      <w:r w:rsidRPr="007B024F">
        <w:rPr>
          <w:rFonts w:ascii="Times New Roman" w:hAnsi="Times New Roman"/>
          <w:sz w:val="28"/>
          <w:szCs w:val="28"/>
          <w:lang w:val="uk-UA"/>
        </w:rPr>
        <w:t>Постановка задачі та її</w:t>
      </w:r>
      <w:r w:rsidR="00DB6EDE">
        <w:rPr>
          <w:rFonts w:ascii="Times New Roman" w:hAnsi="Times New Roman"/>
          <w:sz w:val="28"/>
          <w:szCs w:val="28"/>
          <w:lang w:val="uk-UA"/>
        </w:rPr>
        <w:t xml:space="preserve"> теоретичне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bookmarkEnd w:id="0"/>
      <w:r w:rsidR="00DB6EDE">
        <w:rPr>
          <w:rFonts w:ascii="Times New Roman" w:hAnsi="Times New Roman"/>
          <w:sz w:val="28"/>
          <w:szCs w:val="28"/>
          <w:lang w:val="uk-UA"/>
        </w:rPr>
        <w:t>вивчення</w:t>
      </w:r>
    </w:p>
    <w:p w:rsidR="007B024F" w:rsidRPr="007B024F" w:rsidRDefault="007B024F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Наномеханічний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</w:t>
      </w:r>
    </w:p>
    <w:p w:rsidR="007B024F" w:rsidRPr="007B024F" w:rsidRDefault="007B024F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Обізрозмірення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512F06" w:rsidRPr="007B024F">
        <w:rPr>
          <w:rFonts w:ascii="Times New Roman" w:hAnsi="Times New Roman"/>
          <w:sz w:val="28"/>
          <w:szCs w:val="28"/>
          <w:lang w:val="uk-UA"/>
        </w:rPr>
        <w:t>рівнянь</w:t>
      </w:r>
    </w:p>
    <w:p w:rsidR="007B024F" w:rsidRPr="007B024F" w:rsidRDefault="007B024F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Власні частоти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осцилятора</w:t>
      </w:r>
    </w:p>
    <w:p w:rsidR="007B024F" w:rsidRDefault="007B024F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Класичні рівняння</w:t>
      </w:r>
      <w:r>
        <w:rPr>
          <w:rFonts w:ascii="Times New Roman" w:hAnsi="Times New Roman"/>
          <w:sz w:val="28"/>
          <w:szCs w:val="28"/>
          <w:lang w:val="uk-UA"/>
        </w:rPr>
        <w:t>,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подібні до рівняння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Шредінгера</w:t>
      </w:r>
      <w:proofErr w:type="spellEnd"/>
    </w:p>
    <w:p w:rsidR="00DB6EDE" w:rsidRPr="00DB6EDE" w:rsidRDefault="00DB6EDE" w:rsidP="0080023A">
      <w:pPr>
        <w:pStyle w:val="ab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Чисельні </w:t>
      </w:r>
      <w:r w:rsidR="00A741EB">
        <w:rPr>
          <w:rFonts w:ascii="Times New Roman" w:hAnsi="Times New Roman"/>
          <w:sz w:val="28"/>
          <w:szCs w:val="28"/>
          <w:lang w:val="uk-UA"/>
        </w:rPr>
        <w:t>розрахунки</w:t>
      </w:r>
    </w:p>
    <w:p w:rsidR="007B024F" w:rsidRDefault="007B024F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Осциляції Рабі</w:t>
      </w:r>
    </w:p>
    <w:p w:rsidR="007B024F" w:rsidRPr="00F11400" w:rsidRDefault="007B024F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Інтерферометрія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Ландау-Зінера-Штукельберга-Майорани</w:t>
      </w:r>
      <w:proofErr w:type="spellEnd"/>
    </w:p>
    <w:p w:rsidR="00F11400" w:rsidRDefault="003938E5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Синусоїдальна</w:t>
      </w:r>
      <w:r w:rsidR="00A07F84">
        <w:rPr>
          <w:rFonts w:ascii="Times New Roman" w:hAnsi="Times New Roman"/>
          <w:sz w:val="28"/>
          <w:szCs w:val="28"/>
          <w:lang w:val="uk-UA"/>
        </w:rPr>
        <w:t xml:space="preserve"> модуляція</w:t>
      </w:r>
    </w:p>
    <w:p w:rsidR="00F11400" w:rsidRPr="00F11400" w:rsidRDefault="00A07F84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Прямокутна модуляція</w:t>
      </w:r>
    </w:p>
    <w:p w:rsidR="00F11400" w:rsidRPr="006C6DC1" w:rsidRDefault="00A07F84" w:rsidP="0080023A">
      <w:pPr>
        <w:pStyle w:val="ab"/>
        <w:numPr>
          <w:ilvl w:val="1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Усереднення по руху</w:t>
      </w:r>
    </w:p>
    <w:p w:rsidR="006C6DC1" w:rsidRPr="00A9767B" w:rsidRDefault="007E527B" w:rsidP="0080023A">
      <w:pPr>
        <w:pStyle w:val="ab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uk-UA"/>
        </w:rPr>
        <w:t>Висновки</w:t>
      </w:r>
    </w:p>
    <w:p w:rsidR="00A9767B" w:rsidRPr="006C6DC1" w:rsidRDefault="00A9767B" w:rsidP="0080023A">
      <w:pPr>
        <w:pStyle w:val="ab"/>
        <w:numPr>
          <w:ilvl w:val="0"/>
          <w:numId w:val="1"/>
        </w:numPr>
        <w:spacing w:line="360" w:lineRule="auto"/>
        <w:rPr>
          <w:rFonts w:ascii="Times New Roman" w:hAnsi="Times New Roman"/>
          <w:sz w:val="28"/>
          <w:szCs w:val="28"/>
          <w:lang w:val="en-US"/>
        </w:rPr>
      </w:pPr>
      <w:proofErr w:type="spellStart"/>
      <w:r w:rsidRPr="00A9767B">
        <w:rPr>
          <w:rFonts w:ascii="Times New Roman" w:hAnsi="Times New Roman"/>
          <w:sz w:val="28"/>
          <w:szCs w:val="28"/>
          <w:lang w:val="en-US"/>
        </w:rPr>
        <w:t>Список</w:t>
      </w:r>
      <w:proofErr w:type="spellEnd"/>
      <w:r w:rsidRPr="00A9767B">
        <w:rPr>
          <w:rFonts w:ascii="Times New Roman" w:hAnsi="Times New Roman"/>
          <w:sz w:val="28"/>
          <w:szCs w:val="28"/>
          <w:lang w:val="en-US"/>
        </w:rPr>
        <w:t xml:space="preserve"> </w:t>
      </w:r>
      <w:proofErr w:type="spellStart"/>
      <w:r w:rsidRPr="00A9767B">
        <w:rPr>
          <w:rFonts w:ascii="Times New Roman" w:hAnsi="Times New Roman"/>
          <w:sz w:val="28"/>
          <w:szCs w:val="28"/>
          <w:lang w:val="en-US"/>
        </w:rPr>
        <w:t>використаних</w:t>
      </w:r>
      <w:proofErr w:type="spellEnd"/>
      <w:r w:rsidRPr="00A9767B">
        <w:rPr>
          <w:rFonts w:ascii="Times New Roman" w:hAnsi="Times New Roman"/>
          <w:sz w:val="28"/>
          <w:szCs w:val="28"/>
          <w:lang w:val="en-US"/>
        </w:rPr>
        <w:t xml:space="preserve"> </w:t>
      </w:r>
      <w:r w:rsidR="00512F06">
        <w:rPr>
          <w:rFonts w:ascii="Times New Roman" w:hAnsi="Times New Roman"/>
          <w:sz w:val="28"/>
          <w:szCs w:val="28"/>
          <w:lang w:val="uk-UA"/>
        </w:rPr>
        <w:t>д</w:t>
      </w:r>
      <w:proofErr w:type="spellStart"/>
      <w:r w:rsidRPr="00A9767B">
        <w:rPr>
          <w:rFonts w:ascii="Times New Roman" w:hAnsi="Times New Roman"/>
          <w:sz w:val="28"/>
          <w:szCs w:val="28"/>
          <w:lang w:val="en-US"/>
        </w:rPr>
        <w:t>жерел</w:t>
      </w:r>
      <w:proofErr w:type="spellEnd"/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spacing w:line="360" w:lineRule="auto"/>
        <w:jc w:val="center"/>
        <w:rPr>
          <w:rFonts w:ascii="Times New Roman" w:hAnsi="Times New Roman"/>
          <w:sz w:val="28"/>
          <w:szCs w:val="28"/>
          <w:lang w:val="uk-UA"/>
        </w:rPr>
      </w:pPr>
    </w:p>
    <w:p w:rsidR="00817CA6" w:rsidRDefault="00817CA6" w:rsidP="00CE4407">
      <w:pPr>
        <w:spacing w:line="360" w:lineRule="auto"/>
        <w:rPr>
          <w:rFonts w:ascii="Times New Roman" w:hAnsi="Times New Roman"/>
          <w:sz w:val="28"/>
          <w:szCs w:val="28"/>
          <w:lang w:val="en-US"/>
        </w:rPr>
      </w:pPr>
    </w:p>
    <w:p w:rsidR="00CE4407" w:rsidRPr="00CE4407" w:rsidRDefault="00CE4407" w:rsidP="00CE4407">
      <w:pPr>
        <w:spacing w:line="360" w:lineRule="auto"/>
        <w:rPr>
          <w:rFonts w:ascii="Times New Roman" w:hAnsi="Times New Roman"/>
          <w:sz w:val="28"/>
          <w:szCs w:val="28"/>
          <w:lang w:val="en-US"/>
        </w:rPr>
      </w:pPr>
    </w:p>
    <w:p w:rsidR="007B024F" w:rsidRDefault="006D5E0D" w:rsidP="0080023A">
      <w:pPr>
        <w:spacing w:line="360" w:lineRule="auto"/>
        <w:jc w:val="center"/>
        <w:rPr>
          <w:rFonts w:ascii="Times New Roman" w:hAnsi="Times New Roman"/>
          <w:b/>
          <w:sz w:val="28"/>
          <w:szCs w:val="28"/>
          <w:lang w:val="uk-UA"/>
        </w:rPr>
      </w:pPr>
      <w:r w:rsidRPr="00835985">
        <w:rPr>
          <w:rFonts w:ascii="Times New Roman" w:hAnsi="Times New Roman"/>
          <w:b/>
          <w:sz w:val="28"/>
          <w:szCs w:val="28"/>
          <w:lang w:val="uk-UA"/>
        </w:rPr>
        <w:t>Анотація</w:t>
      </w:r>
    </w:p>
    <w:p w:rsidR="00835985" w:rsidRPr="007E527B" w:rsidRDefault="00A07F84" w:rsidP="0080023A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7E527B">
        <w:rPr>
          <w:rFonts w:ascii="Times New Roman" w:hAnsi="Times New Roman"/>
          <w:sz w:val="28"/>
          <w:szCs w:val="28"/>
          <w:lang w:val="uk-UA"/>
        </w:rPr>
        <w:t xml:space="preserve">Квантову систему можна керувати синусоїдальними, прямокутними або випадковими сигналами. У літературі ці режими називаються інтерферометрія </w:t>
      </w:r>
      <w:proofErr w:type="spellStart"/>
      <w:r w:rsidRPr="007E527B">
        <w:rPr>
          <w:rFonts w:ascii="Times New Roman" w:hAnsi="Times New Roman"/>
          <w:sz w:val="28"/>
          <w:szCs w:val="28"/>
          <w:lang w:val="uk-UA"/>
        </w:rPr>
        <w:t>Ландау-Зінера-Штукельберга-Майорани</w:t>
      </w:r>
      <w:proofErr w:type="spellEnd"/>
      <w:r w:rsidRPr="007E527B">
        <w:rPr>
          <w:rFonts w:ascii="Times New Roman" w:hAnsi="Times New Roman"/>
          <w:sz w:val="28"/>
          <w:szCs w:val="28"/>
          <w:lang w:val="uk-UA"/>
        </w:rPr>
        <w:t xml:space="preserve"> (</w:t>
      </w:r>
      <w:r w:rsidR="00512F06" w:rsidRPr="007E527B">
        <w:rPr>
          <w:rFonts w:ascii="Times New Roman" w:hAnsi="Times New Roman"/>
          <w:sz w:val="28"/>
          <w:szCs w:val="28"/>
          <w:lang w:val="uk-UA"/>
        </w:rPr>
        <w:t>ЛЗШМ</w:t>
      </w:r>
      <w:r w:rsidRPr="007E527B">
        <w:rPr>
          <w:rFonts w:ascii="Times New Roman" w:hAnsi="Times New Roman"/>
          <w:sz w:val="28"/>
          <w:szCs w:val="28"/>
          <w:lang w:val="uk-UA"/>
        </w:rPr>
        <w:t>), фіксація модуляції та усереднення по руху, відповідно. Ми демонструємо, що ці цікаві ефекти також властиві динаміці класичних дворівневих систем. Ми обговорюємо як ці класичні системи реалізуються за допомогою механічних резонаторів.</w:t>
      </w:r>
    </w:p>
    <w:p w:rsidR="007B024F" w:rsidRPr="00DB6EDE" w:rsidRDefault="00DB6EDE" w:rsidP="0080023A">
      <w:pPr>
        <w:pStyle w:val="1"/>
        <w:numPr>
          <w:ilvl w:val="0"/>
          <w:numId w:val="4"/>
        </w:numPr>
        <w:spacing w:line="360" w:lineRule="auto"/>
        <w:jc w:val="center"/>
        <w:rPr>
          <w:rFonts w:ascii="Times New Roman" w:hAnsi="Times New Roman" w:cs="Times New Roman"/>
          <w:color w:val="auto"/>
          <w:sz w:val="32"/>
          <w:lang w:val="uk-UA"/>
        </w:rPr>
      </w:pPr>
      <w:r w:rsidRPr="00DB6EDE">
        <w:rPr>
          <w:rFonts w:ascii="Times New Roman" w:hAnsi="Times New Roman" w:cs="Times New Roman"/>
          <w:color w:val="auto"/>
          <w:sz w:val="32"/>
          <w:lang w:val="uk-UA"/>
        </w:rPr>
        <w:t>Вступ</w:t>
      </w:r>
    </w:p>
    <w:p w:rsidR="00D172D8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Гармонічний осцилятор є одним з основних будівельних блоків, що лежать в основі нашого розуміння як класичної так і квантової фізики. Цікаво відзначити, що цілий ряд явищ,</w:t>
      </w:r>
      <w:r w:rsidR="00D0422A" w:rsidRPr="00D0422A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0422A">
        <w:rPr>
          <w:rFonts w:ascii="Times New Roman" w:hAnsi="Times New Roman"/>
          <w:sz w:val="28"/>
          <w:szCs w:val="28"/>
          <w:lang w:val="uk-UA"/>
        </w:rPr>
        <w:t xml:space="preserve">таких як осциляції Рабі адіабатичне </w:t>
      </w:r>
      <w:proofErr w:type="spellStart"/>
      <w:r w:rsidR="00D0422A">
        <w:rPr>
          <w:rFonts w:ascii="Times New Roman" w:hAnsi="Times New Roman"/>
          <w:sz w:val="28"/>
          <w:szCs w:val="28"/>
          <w:lang w:val="uk-UA"/>
        </w:rPr>
        <w:t>тунолювання</w:t>
      </w:r>
      <w:proofErr w:type="spellEnd"/>
      <w:r w:rsidR="00D0422A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="00D0422A">
        <w:rPr>
          <w:rFonts w:ascii="Times New Roman" w:hAnsi="Times New Roman"/>
          <w:sz w:val="28"/>
          <w:szCs w:val="28"/>
          <w:lang w:val="uk-UA"/>
        </w:rPr>
        <w:t>Ландау-Зінера</w:t>
      </w:r>
      <w:proofErr w:type="spellEnd"/>
      <w:r w:rsidR="00D0422A">
        <w:rPr>
          <w:rFonts w:ascii="Times New Roman" w:hAnsi="Times New Roman"/>
          <w:sz w:val="28"/>
          <w:szCs w:val="28"/>
          <w:lang w:val="uk-UA"/>
        </w:rPr>
        <w:t xml:space="preserve"> тощо,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які мають чисто квантово-механічну природу, були успішно змодельовані на механічній системі. Аналогія між квантовою дворівневою системою</w:t>
      </w:r>
      <w:r w:rsidR="00D172D8">
        <w:rPr>
          <w:rFonts w:ascii="Times New Roman" w:hAnsi="Times New Roman"/>
          <w:sz w:val="28"/>
          <w:szCs w:val="28"/>
          <w:lang w:val="uk-UA"/>
        </w:rPr>
        <w:t>-кубітом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і парою класичних осциляторів добре спостерігається і дослідження в цьому напрямку тривають</w:t>
      </w:r>
      <w:r w:rsidR="00D172D8">
        <w:rPr>
          <w:rFonts w:ascii="Times New Roman" w:hAnsi="Times New Roman"/>
          <w:sz w:val="28"/>
          <w:szCs w:val="28"/>
          <w:lang w:val="uk-UA"/>
        </w:rPr>
        <w:t xml:space="preserve">, </w:t>
      </w:r>
    </w:p>
    <w:p w:rsidR="00D0422A" w:rsidRDefault="00D0422A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  <w:sectPr w:rsidR="00D0422A" w:rsidSect="00875786">
          <w:headerReference w:type="default" r:id="rId9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</w:p>
    <w:p w:rsidR="00817CA6" w:rsidRPr="007B024F" w:rsidRDefault="00D172D8" w:rsidP="0080023A">
      <w:pPr>
        <w:tabs>
          <w:tab w:val="left" w:pos="1418"/>
        </w:tabs>
        <w:spacing w:line="360" w:lineRule="auto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 xml:space="preserve">див. </w:t>
      </w:r>
      <w:r w:rsidRPr="00D172D8">
        <w:rPr>
          <w:rFonts w:ascii="Times New Roman" w:hAnsi="Times New Roman"/>
          <w:sz w:val="28"/>
          <w:szCs w:val="28"/>
        </w:rPr>
        <w:t>[</w:t>
      </w:r>
      <w:r w:rsidR="00817CA6" w:rsidRPr="007B024F">
        <w:rPr>
          <w:rStyle w:val="a7"/>
          <w:rFonts w:ascii="Times New Roman" w:hAnsi="Times New Roman"/>
          <w:szCs w:val="28"/>
          <w:lang w:val="uk-UA"/>
        </w:rPr>
        <w:endnoteReference w:id="1"/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bookmarkStart w:id="1" w:name="_Ref504389855"/>
      <w:r w:rsidR="00817CA6" w:rsidRPr="007B024F">
        <w:rPr>
          <w:rStyle w:val="a7"/>
          <w:rFonts w:ascii="Times New Roman" w:hAnsi="Times New Roman"/>
          <w:szCs w:val="28"/>
          <w:lang w:val="uk-UA"/>
        </w:rPr>
        <w:endnoteReference w:id="2"/>
      </w:r>
      <w:bookmarkEnd w:id="1"/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817CA6" w:rsidRPr="007B024F">
        <w:rPr>
          <w:rStyle w:val="a7"/>
          <w:rFonts w:ascii="Times New Roman" w:hAnsi="Times New Roman"/>
          <w:szCs w:val="28"/>
          <w:lang w:val="uk-UA"/>
        </w:rPr>
        <w:endnoteReference w:id="3"/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>], а також</w:t>
      </w:r>
      <w:proofErr w:type="gramStart"/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[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endnoteReference w:id="4"/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>]</w:t>
      </w:r>
      <w:r>
        <w:rPr>
          <w:rFonts w:ascii="Times New Roman" w:hAnsi="Times New Roman"/>
          <w:sz w:val="28"/>
          <w:szCs w:val="28"/>
          <w:lang w:val="uk-UA"/>
        </w:rPr>
        <w:t>.</w:t>
      </w:r>
      <w:proofErr w:type="gramEnd"/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Незвично те, що маючи моделі та ідеї, отримані від вивчення квантово-механічних систем, дослідники повернулися до побудови класичних аналогів дворівневої системи. Ньютонівські рівняння руху, які отримані з рівнянь руху для амплітуд власних мод, формально еквівалентні нестаціонарному рівнянню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Шредінгера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для дворівневого атома.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Така класична система - дуже доступний і інтуїтивно зрозумілий аналог квантової дворівневої системи, для знайомства з різноманітністю квантових динамічних явищ. Зокрема, такі квантові явища, як неадіабатичне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тунелювання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Ландау-Зінера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і осциляції Рабі, які були недавно вивчені як теоретично [5] і </w:t>
      </w:r>
      <w:r w:rsidRPr="007B024F">
        <w:rPr>
          <w:rFonts w:ascii="Times New Roman" w:hAnsi="Times New Roman"/>
          <w:sz w:val="28"/>
          <w:szCs w:val="28"/>
          <w:lang w:val="uk-UA"/>
        </w:rPr>
        <w:lastRenderedPageBreak/>
        <w:t>експериментально [4,6]. Ці явища виникають під дією зовнішньої сили яка збуджує зв'язані осцилятори.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Раніше було вивчено збудження або з малою амплітудою збуджуючої сили (випадок осциляцій Рабі), або з малою частотою збудження (переходи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Ландау-Зінера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) [5, 7]. Ми ж розглянули ситуацію, коли збуджуюча сила має і велику частоту, і велику амплітуду. Така ситуація відома як задача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Ландау-Зінера-Штукельберга-Майорани</w:t>
      </w:r>
      <w:proofErr w:type="spellEnd"/>
      <w:r w:rsidR="00375380">
        <w:rPr>
          <w:rFonts w:ascii="Times New Roman" w:hAnsi="Times New Roman"/>
          <w:sz w:val="28"/>
          <w:szCs w:val="28"/>
          <w:lang w:val="uk-UA"/>
        </w:rPr>
        <w:t xml:space="preserve"> (ЛЗШМ)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[</w:t>
      </w:r>
      <w:bookmarkStart w:id="2" w:name="_Ref467603574"/>
      <w:r w:rsidRPr="007B024F">
        <w:rPr>
          <w:rFonts w:ascii="Times New Roman" w:hAnsi="Times New Roman"/>
          <w:sz w:val="28"/>
          <w:szCs w:val="28"/>
          <w:lang w:val="uk-UA"/>
        </w:rPr>
        <w:endnoteReference w:id="5"/>
      </w:r>
      <w:bookmarkEnd w:id="2"/>
      <w:r w:rsidRPr="007B024F">
        <w:rPr>
          <w:rFonts w:ascii="Times New Roman" w:hAnsi="Times New Roman"/>
          <w:sz w:val="28"/>
          <w:szCs w:val="28"/>
          <w:lang w:val="uk-UA"/>
        </w:rPr>
        <w:t>].</w:t>
      </w:r>
    </w:p>
    <w:p w:rsidR="00817CA6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Ми детально вивчили, як система, що складається з двох пов'язаних механічних осциляторів або дві моди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резонатора може бути описана рівняннями, які формально збігається з рівнянням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Шредінгера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для ефективної дворівневої системи. Було продемонстр</w:t>
      </w:r>
      <w:r w:rsidR="003E6E2E">
        <w:rPr>
          <w:rFonts w:ascii="Times New Roman" w:hAnsi="Times New Roman"/>
          <w:sz w:val="28"/>
          <w:szCs w:val="28"/>
          <w:lang w:val="uk-UA"/>
        </w:rPr>
        <w:t>о</w:t>
      </w:r>
      <w:r w:rsidRPr="007B024F">
        <w:rPr>
          <w:rFonts w:ascii="Times New Roman" w:hAnsi="Times New Roman"/>
          <w:sz w:val="28"/>
          <w:szCs w:val="28"/>
          <w:lang w:val="uk-UA"/>
        </w:rPr>
        <w:t>вано, що наша механічна система веде себе</w:t>
      </w:r>
      <w:r w:rsidR="00D172D8">
        <w:rPr>
          <w:rFonts w:ascii="Times New Roman" w:hAnsi="Times New Roman"/>
          <w:sz w:val="28"/>
          <w:szCs w:val="28"/>
          <w:lang w:val="uk-UA"/>
        </w:rPr>
        <w:t xml:space="preserve"> аналогічно квантовому двійнику, на прикладі осциляцій Рабі та декількох </w:t>
      </w:r>
      <w:proofErr w:type="spellStart"/>
      <w:r w:rsidR="00D172D8">
        <w:rPr>
          <w:rFonts w:ascii="Times New Roman" w:hAnsi="Times New Roman"/>
          <w:sz w:val="28"/>
          <w:szCs w:val="28"/>
          <w:lang w:val="uk-UA"/>
        </w:rPr>
        <w:t>інтерферограм</w:t>
      </w:r>
      <w:proofErr w:type="spellEnd"/>
      <w:r w:rsidR="00D172D8">
        <w:rPr>
          <w:rFonts w:ascii="Times New Roman" w:hAnsi="Times New Roman"/>
          <w:sz w:val="28"/>
          <w:szCs w:val="28"/>
          <w:lang w:val="uk-UA"/>
        </w:rPr>
        <w:t>.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Ми вважаємо, що наші результати можуть бути корисні для моделювання динамічної поведінки квантових систем, таких як кубіти.</w:t>
      </w:r>
    </w:p>
    <w:p w:rsidR="00375380" w:rsidRPr="007B024F" w:rsidRDefault="00375380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DB6EDE" w:rsidRPr="00DB6EDE" w:rsidRDefault="00DB6EDE" w:rsidP="0080023A">
      <w:pPr>
        <w:spacing w:line="360" w:lineRule="auto"/>
        <w:ind w:firstLine="708"/>
        <w:jc w:val="center"/>
        <w:rPr>
          <w:rFonts w:ascii="Times New Roman" w:hAnsi="Times New Roman"/>
          <w:b/>
          <w:sz w:val="32"/>
          <w:szCs w:val="28"/>
          <w:lang w:val="uk-UA"/>
        </w:rPr>
      </w:pPr>
      <w:r w:rsidRPr="00DB6EDE">
        <w:rPr>
          <w:rFonts w:ascii="Times New Roman" w:hAnsi="Times New Roman"/>
          <w:b/>
          <w:sz w:val="32"/>
          <w:szCs w:val="28"/>
          <w:lang w:val="uk-UA"/>
        </w:rPr>
        <w:t>2. Постановка задачі та її теоретичне вивчення</w:t>
      </w:r>
    </w:p>
    <w:p w:rsidR="00D0422A" w:rsidRPr="00D0422A" w:rsidRDefault="007B024F" w:rsidP="0080023A">
      <w:pPr>
        <w:pStyle w:val="2"/>
        <w:spacing w:line="360" w:lineRule="auto"/>
        <w:rPr>
          <w:rFonts w:ascii="Times New Roman" w:hAnsi="Times New Roman"/>
          <w:color w:val="auto"/>
          <w:sz w:val="28"/>
          <w:szCs w:val="28"/>
          <w:lang w:val="uk-UA"/>
        </w:rPr>
      </w:pPr>
      <w:r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2.1 </w:t>
      </w:r>
      <w:proofErr w:type="spellStart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Наномеханічний</w:t>
      </w:r>
      <w:proofErr w:type="spellEnd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резонатор 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являє собою балку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мікрометрової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довжини, прямокутного перерізу. Резонатор має дв</w:t>
      </w:r>
      <w:r w:rsidR="00D172D8">
        <w:rPr>
          <w:rFonts w:ascii="Times New Roman" w:hAnsi="Times New Roman"/>
          <w:sz w:val="28"/>
          <w:szCs w:val="28"/>
          <w:lang w:val="uk-UA"/>
        </w:rPr>
        <w:t>а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ст</w:t>
      </w:r>
      <w:r w:rsidR="00D172D8">
        <w:rPr>
          <w:rFonts w:ascii="Times New Roman" w:hAnsi="Times New Roman"/>
          <w:sz w:val="28"/>
          <w:szCs w:val="28"/>
          <w:lang w:val="uk-UA"/>
        </w:rPr>
        <w:t>упені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свободи (може коливатись в двох вимірах), що і є причиною</w:t>
      </w:r>
      <w:r w:rsidR="00D172D8">
        <w:rPr>
          <w:rFonts w:ascii="Times New Roman" w:hAnsi="Times New Roman"/>
          <w:sz w:val="28"/>
          <w:szCs w:val="28"/>
          <w:lang w:val="uk-UA"/>
        </w:rPr>
        <w:t xml:space="preserve"> наявності двох власних частот, оскільки товщина балки у цих двох вимірах різна.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5B5BDA3" wp14:editId="1838DCE0">
            <wp:extent cx="3775710" cy="1622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710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CA6" w:rsidRPr="00CE4407" w:rsidRDefault="00817CA6" w:rsidP="0080023A">
      <w:pPr>
        <w:pStyle w:val="a8"/>
        <w:spacing w:line="360" w:lineRule="auto"/>
        <w:rPr>
          <w:lang w:val="uk-UA"/>
        </w:rPr>
      </w:pPr>
      <w:r w:rsidRPr="007B024F">
        <w:t xml:space="preserve">Рисунок </w:t>
      </w:r>
      <w:fldSimple w:instr=" SEQ Рисунок \* ARABIC ">
        <w:r w:rsidR="00D31016">
          <w:rPr>
            <w:noProof/>
          </w:rPr>
          <w:t>1</w:t>
        </w:r>
      </w:fldSimple>
      <w:r w:rsidRPr="007B024F">
        <w:t xml:space="preserve"> - </w:t>
      </w:r>
      <w:r w:rsidRPr="007B024F">
        <w:rPr>
          <w:lang w:val="uk-UA"/>
        </w:rPr>
        <w:t xml:space="preserve">Схема </w:t>
      </w:r>
      <w:proofErr w:type="spellStart"/>
      <w:r w:rsidRPr="007B024F">
        <w:rPr>
          <w:lang w:val="uk-UA"/>
        </w:rPr>
        <w:t>наномеханічного</w:t>
      </w:r>
      <w:proofErr w:type="spellEnd"/>
      <w:r w:rsidRPr="007B024F">
        <w:rPr>
          <w:lang w:val="uk-UA"/>
        </w:rPr>
        <w:t xml:space="preserve"> резонатору</w:t>
      </w:r>
      <w:r w:rsidR="00CE4407">
        <w:rPr>
          <w:lang w:val="uk-UA"/>
        </w:rPr>
        <w:t>: сині прямокутники – опори</w:t>
      </w:r>
      <w:r w:rsidR="00A741EB">
        <w:rPr>
          <w:lang w:val="uk-UA"/>
        </w:rPr>
        <w:t>,</w:t>
      </w:r>
      <w:r w:rsidR="00CE4407">
        <w:rPr>
          <w:lang w:val="uk-UA"/>
        </w:rPr>
        <w:t xml:space="preserve"> до яких </w:t>
      </w:r>
      <w:proofErr w:type="gramStart"/>
      <w:r w:rsidR="00CE4407">
        <w:rPr>
          <w:lang w:val="uk-UA"/>
        </w:rPr>
        <w:t>кр</w:t>
      </w:r>
      <w:proofErr w:type="gramEnd"/>
      <w:r w:rsidR="00CE4407">
        <w:rPr>
          <w:lang w:val="uk-UA"/>
        </w:rPr>
        <w:t>іпиться прямокутна балка чорного кольору, пунктиром зображене рівноважне положення, стрілками позначені можливі напрямки коливань балки.</w:t>
      </w:r>
    </w:p>
    <w:p w:rsidR="00817CA6" w:rsidRPr="007B024F" w:rsidRDefault="00817CA6" w:rsidP="0080023A">
      <w:pPr>
        <w:spacing w:line="360" w:lineRule="auto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Задача про коливання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наномеханічної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резонатора</w: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(балки) в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одномодовому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наближенні зводиться до задачі про коливання двох зв’язаних гармонічних осциляторів зі слабким зв’язком. Підставою для такого наближення є велика </w:t>
      </w:r>
      <w:r w:rsidR="00375380" w:rsidRPr="007B024F">
        <w:rPr>
          <w:rFonts w:ascii="Times New Roman" w:hAnsi="Times New Roman"/>
          <w:sz w:val="28"/>
          <w:szCs w:val="28"/>
          <w:lang w:val="uk-UA"/>
        </w:rPr>
        <w:t>добротність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резонатора, що забезпечує зосередженість енергії коливань у першій моді коливань. Тому ми можемо обійтись лише першим членом розвинення ряду Фур’є. </w:t>
      </w:r>
    </w:p>
    <w:p w:rsidR="00375380" w:rsidRPr="00D77F26" w:rsidRDefault="00D172D8" w:rsidP="00D77F26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Використовуючи перший член розвинення в ряд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фур’є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отримаємо с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>истему із двох зв’язаних гармонічних осциляторів</w:t>
      </w:r>
      <w:r>
        <w:rPr>
          <w:rFonts w:ascii="Times New Roman" w:hAnsi="Times New Roman"/>
          <w:sz w:val="28"/>
          <w:szCs w:val="28"/>
          <w:lang w:val="uk-UA"/>
        </w:rPr>
        <w:t xml:space="preserve"> зі слабким зв’язком, яку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можна представити у вигляді двох кульок з закріпленими до них </w:t>
      </w:r>
      <w:r w:rsidR="00817CA6" w:rsidRPr="00D172D8">
        <w:rPr>
          <w:rFonts w:ascii="Times New Roman" w:hAnsi="Times New Roman"/>
          <w:sz w:val="28"/>
          <w:szCs w:val="28"/>
          <w:lang w:val="uk-UA"/>
        </w:rPr>
        <w:t xml:space="preserve">пружинами, та пружиною 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між ними з меншою жорсткістю.  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87E3BDD" wp14:editId="7DCB79DA">
            <wp:extent cx="3602990" cy="1407160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140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CA6" w:rsidRPr="00A741EB" w:rsidRDefault="00817CA6" w:rsidP="0080023A">
      <w:pPr>
        <w:pStyle w:val="a8"/>
        <w:spacing w:line="360" w:lineRule="auto"/>
        <w:rPr>
          <w:lang w:val="uk-UA"/>
        </w:rPr>
      </w:pPr>
      <w:r w:rsidRPr="00D172D8">
        <w:rPr>
          <w:lang w:val="uk-UA"/>
        </w:rPr>
        <w:t xml:space="preserve">Рисунок </w:t>
      </w:r>
      <w:r w:rsidRPr="007B024F">
        <w:fldChar w:fldCharType="begin"/>
      </w:r>
      <w:r w:rsidRPr="00D172D8">
        <w:rPr>
          <w:lang w:val="uk-UA"/>
        </w:rPr>
        <w:instrText xml:space="preserve"> </w:instrText>
      </w:r>
      <w:r w:rsidRPr="007B024F">
        <w:instrText>SEQ</w:instrText>
      </w:r>
      <w:r w:rsidRPr="00D172D8">
        <w:rPr>
          <w:lang w:val="uk-UA"/>
        </w:rPr>
        <w:instrText xml:space="preserve"> Рисунок \* </w:instrText>
      </w:r>
      <w:r w:rsidRPr="007B024F">
        <w:instrText>ARABIC</w:instrText>
      </w:r>
      <w:r w:rsidRPr="00D172D8">
        <w:rPr>
          <w:lang w:val="uk-UA"/>
        </w:rPr>
        <w:instrText xml:space="preserve"> </w:instrText>
      </w:r>
      <w:r w:rsidRPr="007B024F">
        <w:fldChar w:fldCharType="separate"/>
      </w:r>
      <w:r w:rsidR="00D31016" w:rsidRPr="00D31016">
        <w:rPr>
          <w:noProof/>
          <w:lang w:val="uk-UA"/>
        </w:rPr>
        <w:t>2</w:t>
      </w:r>
      <w:r w:rsidRPr="007B024F">
        <w:fldChar w:fldCharType="end"/>
      </w:r>
      <w:r w:rsidRPr="00D172D8">
        <w:rPr>
          <w:lang w:val="uk-UA"/>
        </w:rPr>
        <w:t xml:space="preserve"> </w:t>
      </w:r>
      <w:r w:rsidR="00D172D8" w:rsidRPr="00D172D8">
        <w:rPr>
          <w:lang w:val="uk-UA"/>
        </w:rPr>
        <w:t>–</w:t>
      </w:r>
      <w:r w:rsidRPr="00D172D8">
        <w:rPr>
          <w:lang w:val="uk-UA"/>
        </w:rPr>
        <w:t xml:space="preserve"> </w:t>
      </w:r>
      <w:r w:rsidR="00D172D8">
        <w:rPr>
          <w:lang w:val="uk-UA"/>
        </w:rPr>
        <w:t>Зв’язані механічні осцилятори зі слабким зв’язком</w:t>
      </w:r>
      <w:r w:rsidR="00CE4407">
        <w:rPr>
          <w:lang w:val="uk-UA"/>
        </w:rPr>
        <w:t>: дві кульки на пружинах</w:t>
      </w:r>
      <w:r w:rsidR="00CE4407" w:rsidRPr="00CE4407">
        <w:rPr>
          <w:lang w:val="uk-UA"/>
        </w:rPr>
        <w:t xml:space="preserve"> </w:t>
      </w:r>
      <w:r w:rsidR="00CE4407">
        <w:rPr>
          <w:lang w:val="en-US"/>
        </w:rPr>
        <w:t>A</w:t>
      </w:r>
      <w:r w:rsidR="00CE4407" w:rsidRPr="00CE4407">
        <w:rPr>
          <w:lang w:val="uk-UA"/>
        </w:rPr>
        <w:t xml:space="preserve"> </w:t>
      </w:r>
      <w:r w:rsidR="00CE4407">
        <w:rPr>
          <w:lang w:val="uk-UA"/>
        </w:rPr>
        <w:t xml:space="preserve">і </w:t>
      </w:r>
      <w:r w:rsidR="00CE4407">
        <w:rPr>
          <w:lang w:val="en-US"/>
        </w:rPr>
        <w:t>B</w:t>
      </w:r>
      <w:r w:rsidR="00CE4407">
        <w:rPr>
          <w:lang w:val="uk-UA"/>
        </w:rPr>
        <w:t xml:space="preserve">, пов’язані пружиною з малою жорсткістю </w:t>
      </w:r>
      <w:r w:rsidR="00CE4407" w:rsidRPr="00CE4407">
        <w:rPr>
          <w:position w:val="-4"/>
          <w:lang w:val="uk-UA"/>
        </w:rPr>
        <w:object w:dxaOrig="220" w:dyaOrig="2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0.8pt;height:9.6pt" o:ole="">
            <v:imagedata r:id="rId12" o:title=""/>
          </v:shape>
          <o:OLEObject Type="Embed" ProgID="Equation.DSMT4" ShapeID="_x0000_i1025" DrawAspect="Content" ObjectID="_1578149187" r:id="rId13"/>
        </w:object>
      </w:r>
      <w:r w:rsidR="00CE4407">
        <w:rPr>
          <w:lang w:val="uk-UA"/>
        </w:rPr>
        <w:t xml:space="preserve"> зі змінною жорсткістю пружин</w:t>
      </w:r>
      <w:r w:rsidR="006477B9" w:rsidRPr="00A741EB">
        <w:rPr>
          <w:lang w:val="uk-UA"/>
        </w:rPr>
        <w:t xml:space="preserve"> </w:t>
      </w:r>
      <w:r w:rsidR="006477B9">
        <w:rPr>
          <w:lang w:val="en-US"/>
        </w:rPr>
        <w:t>A</w:t>
      </w:r>
      <w:r w:rsidR="006477B9" w:rsidRPr="00A741EB">
        <w:rPr>
          <w:lang w:val="uk-UA"/>
        </w:rPr>
        <w:t xml:space="preserve"> </w:t>
      </w:r>
      <w:r w:rsidR="006477B9">
        <w:rPr>
          <w:lang w:val="uk-UA"/>
        </w:rPr>
        <w:t xml:space="preserve">і </w:t>
      </w:r>
      <w:r w:rsidR="006477B9">
        <w:rPr>
          <w:lang w:val="en-US"/>
        </w:rPr>
        <w:t>B</w:t>
      </w:r>
      <w:r w:rsidR="00CE4407">
        <w:rPr>
          <w:lang w:val="uk-UA"/>
        </w:rPr>
        <w:t xml:space="preserve"> </w:t>
      </w:r>
      <w:r w:rsidR="00CE4407" w:rsidRPr="00CE4407">
        <w:rPr>
          <w:position w:val="-10"/>
          <w:lang w:val="uk-UA"/>
        </w:rPr>
        <w:object w:dxaOrig="600" w:dyaOrig="320">
          <v:shape id="_x0000_i1026" type="#_x0000_t75" style="width:30pt;height:16.2pt" o:ole="">
            <v:imagedata r:id="rId14" o:title=""/>
          </v:shape>
          <o:OLEObject Type="Embed" ProgID="Equation.DSMT4" ShapeID="_x0000_i1026" DrawAspect="Content" ObjectID="_1578149188" r:id="rId15"/>
        </w:object>
      </w:r>
      <w:r w:rsidR="00CE4407">
        <w:rPr>
          <w:lang w:val="uk-UA"/>
        </w:rPr>
        <w:t xml:space="preserve"> </w:t>
      </w:r>
      <w:r w:rsidR="00CE4407" w:rsidRPr="00A741EB">
        <w:rPr>
          <w:lang w:val="uk-UA"/>
        </w:rPr>
        <w:t>.</w:t>
      </w:r>
    </w:p>
    <w:p w:rsidR="00375380" w:rsidRPr="00375380" w:rsidRDefault="00375380" w:rsidP="0080023A">
      <w:pPr>
        <w:spacing w:line="360" w:lineRule="auto"/>
        <w:rPr>
          <w:lang w:val="uk-UA" w:eastAsia="ru-RU"/>
        </w:rPr>
      </w:pPr>
    </w:p>
    <w:p w:rsidR="00817CA6" w:rsidRPr="00D0422A" w:rsidRDefault="007B024F" w:rsidP="0080023A">
      <w:pPr>
        <w:pStyle w:val="2"/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2.2 </w:t>
      </w:r>
      <w:proofErr w:type="spellStart"/>
      <w:r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Обізрозмірення</w:t>
      </w:r>
      <w:proofErr w:type="spellEnd"/>
      <w:r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</w:t>
      </w:r>
      <w:proofErr w:type="spellStart"/>
      <w:r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рівняннь</w:t>
      </w:r>
      <w:proofErr w:type="spellEnd"/>
    </w:p>
    <w:p w:rsidR="00817CA6" w:rsidRPr="007B024F" w:rsidRDefault="00854479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</w:rPr>
        <w:pict>
          <v:shape id="Объект 4" o:spid="_x0000_s1026" type="#_x0000_t75" style="position:absolute;left:0;text-align:left;margin-left:247.5pt;margin-top:-772.7pt;width:177pt;height:52pt;z-index:251659264;visibility:visible">
            <v:imagedata r:id="rId16" o:title=""/>
          </v:shape>
          <o:OLEObject Type="Embed" ProgID="Equation.DSMT4" ShapeID="Объект 4" DrawAspect="Content" ObjectID="_1578149312" r:id="rId17"/>
        </w:pic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>Така система описується класичними рівняннями Ньютона</w:t>
      </w:r>
      <w:r w:rsidR="00817CA6" w:rsidRPr="00A741EB">
        <w:rPr>
          <w:rFonts w:ascii="Times New Roman" w:hAnsi="Times New Roman"/>
          <w:sz w:val="28"/>
          <w:szCs w:val="28"/>
          <w:lang w:val="uk-UA"/>
        </w:rPr>
        <w:t>: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817CA6" w:rsidRPr="007B024F" w:rsidRDefault="00817CA6" w:rsidP="0080023A">
      <w:pPr>
        <w:pStyle w:val="MTDisplayEquation"/>
        <w:spacing w:line="360" w:lineRule="auto"/>
      </w:pPr>
      <w:r w:rsidRPr="007B024F">
        <w:tab/>
      </w:r>
      <w:r w:rsidRPr="007B024F">
        <w:rPr>
          <w:position w:val="-46"/>
        </w:rPr>
        <w:object w:dxaOrig="3580" w:dyaOrig="1040">
          <v:shape id="_x0000_i1027" type="#_x0000_t75" style="width:179.4pt;height:52.8pt" o:ole="">
            <v:imagedata r:id="rId18" o:title=""/>
          </v:shape>
          <o:OLEObject Type="Embed" ProgID="Equation.DSMT4" ShapeID="_x0000_i1027" DrawAspect="Content" ObjectID="_1578149189" r:id="rId19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r w:rsidR="00491BF1">
        <w:instrText>(</w:instrText>
      </w:r>
      <w:fldSimple w:instr=" SEQ MTEqn \c \* Arabic \* MERGEFORMAT ">
        <w:r w:rsidR="00D31016">
          <w:rPr>
            <w:noProof/>
          </w:rPr>
          <w:instrText>1</w:instrText>
        </w:r>
      </w:fldSimple>
      <w:r w:rsidR="00491BF1">
        <w:instrText>)</w:instrText>
      </w:r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Де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en-US"/>
        </w:rPr>
        <w:object w:dxaOrig="300" w:dyaOrig="360">
          <v:shape id="_x0000_i1028" type="#_x0000_t75" style="width:15pt;height:17.4pt" o:ole="">
            <v:imagedata r:id="rId20" o:title=""/>
          </v:shape>
          <o:OLEObject Type="Embed" ProgID="Equation.DSMT4" ShapeID="_x0000_i1028" DrawAspect="Content" ObjectID="_1578149190" r:id="rId21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і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00" w:dyaOrig="360">
          <v:shape id="_x0000_i1029" type="#_x0000_t75" style="width:15pt;height:17.4pt" o:ole="">
            <v:imagedata r:id="rId22" o:title=""/>
          </v:shape>
          <o:OLEObject Type="Embed" ProgID="Equation.DSMT4" ShapeID="_x0000_i1029" DrawAspect="Content" ObjectID="_1578149191" r:id="rId2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координати кульок,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1300" w:dyaOrig="360">
          <v:shape id="_x0000_i1030" type="#_x0000_t75" style="width:65.4pt;height:17.4pt" o:ole="">
            <v:imagedata r:id="rId24" o:title=""/>
          </v:shape>
          <o:OLEObject Type="Embed" ProgID="Equation.DSMT4" ShapeID="_x0000_i1030" DrawAspect="Content" ObjectID="_1578149192" r:id="rId25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маси кульок, </w:t>
      </w:r>
      <w:r w:rsidR="000527A3" w:rsidRPr="000527A3">
        <w:rPr>
          <w:rFonts w:ascii="Times New Roman" w:hAnsi="Times New Roman"/>
          <w:position w:val="-10"/>
          <w:sz w:val="28"/>
          <w:szCs w:val="28"/>
          <w:lang w:val="uk-UA"/>
        </w:rPr>
        <w:object w:dxaOrig="200" w:dyaOrig="260">
          <v:shape id="_x0000_i1031" type="#_x0000_t75" style="width:10.8pt;height:12.6pt" o:ole="">
            <v:imagedata r:id="rId26" o:title=""/>
          </v:shape>
          <o:OLEObject Type="Embed" ProgID="Equation.DSMT4" ShapeID="_x0000_i1031" DrawAspect="Content" ObjectID="_1578149193" r:id="rId2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- коефіцієнт затухання коливань,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279" w:dyaOrig="360">
          <v:shape id="_x0000_i1032" type="#_x0000_t75" style="width:13.8pt;height:17.4pt" o:ole="">
            <v:imagedata r:id="rId28" o:title=""/>
          </v:shape>
          <o:OLEObject Type="Embed" ProgID="Equation.DSMT4" ShapeID="_x0000_i1032" DrawAspect="Content" ObjectID="_1578149194" r:id="rId2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і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279" w:dyaOrig="360">
          <v:shape id="_x0000_i1033" type="#_x0000_t75" style="width:13.8pt;height:17.4pt" o:ole="">
            <v:imagedata r:id="rId30" o:title=""/>
          </v:shape>
          <o:OLEObject Type="Embed" ProgID="Equation.DSMT4" ShapeID="_x0000_i1033" DrawAspect="Content" ObjectID="_1578149195" r:id="rId31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коефіцієнти жорсткості пружинок між кульками та стінами,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1080" w:dyaOrig="360">
          <v:shape id="_x0000_i1034" type="#_x0000_t75" style="width:54.6pt;height:17.4pt" o:ole="">
            <v:imagedata r:id="rId32" o:title=""/>
          </v:shape>
          <o:OLEObject Type="Embed" ProgID="Equation.DSMT4" ShapeID="_x0000_i1034" DrawAspect="Content" ObjectID="_1578149196" r:id="rId3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коефіцієнт жорсткості пружини яка відповідає за зв’язок осциляторів.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Будемо розглядати параметричне збудження такої системи, коли: </w:t>
      </w:r>
      <w:r w:rsidR="000527A3" w:rsidRPr="000527A3">
        <w:rPr>
          <w:rFonts w:ascii="Times New Roman" w:hAnsi="Times New Roman"/>
          <w:position w:val="-14"/>
          <w:sz w:val="28"/>
          <w:szCs w:val="28"/>
          <w:lang w:val="uk-UA"/>
        </w:rPr>
        <w:object w:dxaOrig="1300" w:dyaOrig="380">
          <v:shape id="_x0000_i1035" type="#_x0000_t75" style="width:65.4pt;height:19.2pt" o:ole="">
            <v:imagedata r:id="rId34" o:title=""/>
          </v:shape>
          <o:OLEObject Type="Embed" ProgID="Equation.DSMT4" ShapeID="_x0000_i1035" DrawAspect="Content" ObjectID="_1578149197" r:id="rId3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. А збудження задається як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2079" w:dyaOrig="360">
          <v:shape id="_x0000_i1036" type="#_x0000_t75" style="width:103.2pt;height:17.4pt" o:ole="">
            <v:imagedata r:id="rId36" o:title=""/>
          </v:shape>
          <o:OLEObject Type="Embed" ProgID="Equation.DSMT4" ShapeID="_x0000_i1036" DrawAspect="Content" ObjectID="_1578149198" r:id="rId3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де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20" w:dyaOrig="360">
          <v:shape id="_x0000_i1037" type="#_x0000_t75" style="width:16.2pt;height:17.4pt" o:ole="">
            <v:imagedata r:id="rId38" o:title=""/>
          </v:shape>
          <o:OLEObject Type="Embed" ProgID="Equation.DSMT4" ShapeID="_x0000_i1037" DrawAspect="Content" ObjectID="_1578149199" r:id="rId3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постійна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відстройка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F8751D" w:rsidRPr="00F8751D">
        <w:rPr>
          <w:rFonts w:ascii="Times New Roman" w:hAnsi="Times New Roman"/>
          <w:position w:val="-12"/>
          <w:sz w:val="28"/>
          <w:szCs w:val="28"/>
          <w:lang w:val="uk-UA"/>
        </w:rPr>
        <w:object w:dxaOrig="1060" w:dyaOrig="360">
          <v:shape id="_x0000_i1038" type="#_x0000_t75" style="width:52.8pt;height:17.4pt" o:ole="">
            <v:imagedata r:id="rId40" o:title=""/>
          </v:shape>
          <o:OLEObject Type="Embed" ProgID="Equation.DSMT4" ShapeID="_x0000_i1038" DrawAspect="Content" ObjectID="_1578149200" r:id="rId41"/>
        </w:object>
      </w:r>
      <w:r w:rsidR="00375380">
        <w:rPr>
          <w:rFonts w:ascii="Times New Roman" w:hAnsi="Times New Roman"/>
          <w:position w:val="-12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періодичне збудження з частотою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60" w:dyaOrig="360">
          <v:shape id="_x0000_i1039" type="#_x0000_t75" style="width:17.4pt;height:17.4pt" o:ole="">
            <v:imagedata r:id="rId42" o:title=""/>
          </v:shape>
          <o:OLEObject Type="Embed" ProgID="Equation.DSMT4" ShapeID="_x0000_i1039" DrawAspect="Content" ObjectID="_1578149201" r:id="rId43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і амплітудою </w:t>
      </w:r>
      <w:r w:rsidR="000527A3" w:rsidRPr="000527A3">
        <w:rPr>
          <w:rFonts w:ascii="Times New Roman" w:hAnsi="Times New Roman"/>
          <w:position w:val="-4"/>
          <w:sz w:val="28"/>
          <w:szCs w:val="28"/>
          <w:lang w:val="uk-UA"/>
        </w:rPr>
        <w:object w:dxaOrig="240" w:dyaOrig="260">
          <v:shape id="_x0000_i1040" type="#_x0000_t75" style="width:12pt;height:12.6pt" o:ole="">
            <v:imagedata r:id="rId44" o:title=""/>
          </v:shape>
          <o:OLEObject Type="Embed" ProgID="Equation.DSMT4" ShapeID="_x0000_i1040" DrawAspect="Content" ObjectID="_1578149202" r:id="rId4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>. Тоді рівняння руху матимуть вид</w:t>
      </w:r>
    </w:p>
    <w:p w:rsidR="00817CA6" w:rsidRPr="007B024F" w:rsidRDefault="00817CA6" w:rsidP="0080023A">
      <w:pPr>
        <w:pStyle w:val="MTDisplayEquation"/>
        <w:spacing w:line="360" w:lineRule="auto"/>
      </w:pPr>
      <w:r w:rsidRPr="007B024F">
        <w:tab/>
      </w:r>
      <w:r w:rsidRPr="007B024F">
        <w:rPr>
          <w:position w:val="-66"/>
        </w:rPr>
        <w:object w:dxaOrig="4200" w:dyaOrig="1440">
          <v:shape id="_x0000_i1041" type="#_x0000_t75" style="width:209.4pt;height:1in" o:ole="">
            <v:imagedata r:id="rId46" o:title=""/>
          </v:shape>
          <o:OLEObject Type="Embed" ProgID="Equation.DSMT4" ShapeID="_x0000_i1041" DrawAspect="Content" ObjectID="_1578149203" r:id="rId47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r w:rsidR="00491BF1">
        <w:instrText>(</w:instrText>
      </w:r>
      <w:fldSimple w:instr=" SEQ MTEqn \c \* Arabic \* MERGEFORMAT ">
        <w:r w:rsidR="00D31016">
          <w:rPr>
            <w:noProof/>
          </w:rPr>
          <w:instrText>2</w:instrText>
        </w:r>
      </w:fldSimple>
      <w:r w:rsidR="00491BF1">
        <w:instrText>)</w:instrText>
      </w:r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Позначимо частоти як </w:t>
      </w:r>
      <w:r w:rsidRPr="007B024F">
        <w:rPr>
          <w:rFonts w:ascii="Times New Roman" w:hAnsi="Times New Roman"/>
          <w:position w:val="-24"/>
          <w:sz w:val="28"/>
          <w:szCs w:val="28"/>
          <w:lang w:val="uk-UA"/>
        </w:rPr>
        <w:object w:dxaOrig="1280" w:dyaOrig="620">
          <v:shape id="_x0000_i1042" type="#_x0000_t75" style="width:63.6pt;height:31.2pt" o:ole="">
            <v:imagedata r:id="rId48" o:title=""/>
          </v:shape>
          <o:OLEObject Type="Embed" ProgID="Equation.DSMT4" ShapeID="_x0000_i1042" DrawAspect="Content" ObjectID="_1578149204" r:id="rId4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7B024F">
        <w:rPr>
          <w:rFonts w:ascii="Times New Roman" w:hAnsi="Times New Roman"/>
          <w:position w:val="-24"/>
          <w:sz w:val="28"/>
          <w:szCs w:val="28"/>
          <w:lang w:val="uk-UA"/>
        </w:rPr>
        <w:object w:dxaOrig="940" w:dyaOrig="620">
          <v:shape id="_x0000_i1043" type="#_x0000_t75" style="width:47.4pt;height:31.2pt" o:ole="">
            <v:imagedata r:id="rId50" o:title=""/>
          </v:shape>
          <o:OLEObject Type="Embed" ProgID="Equation.DSMT4" ShapeID="_x0000_i1043" DrawAspect="Content" ObjectID="_1578149205" r:id="rId5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7B024F">
        <w:rPr>
          <w:rFonts w:ascii="Times New Roman" w:hAnsi="Times New Roman"/>
          <w:position w:val="-24"/>
          <w:sz w:val="28"/>
          <w:szCs w:val="28"/>
          <w:lang w:val="uk-UA"/>
        </w:rPr>
        <w:object w:dxaOrig="840" w:dyaOrig="620">
          <v:shape id="_x0000_i1044" type="#_x0000_t75" style="width:42pt;height:31.2pt" o:ole="">
            <v:imagedata r:id="rId52" o:title=""/>
          </v:shape>
          <o:OLEObject Type="Embed" ProgID="Equation.DSMT4" ShapeID="_x0000_i1044" DrawAspect="Content" ObjectID="_1578149206" r:id="rId5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>:</w:t>
      </w:r>
    </w:p>
    <w:p w:rsidR="00817CA6" w:rsidRPr="007B024F" w:rsidRDefault="00817CA6" w:rsidP="0080023A">
      <w:pPr>
        <w:pStyle w:val="MTDisplayEquation"/>
        <w:spacing w:line="360" w:lineRule="auto"/>
      </w:pPr>
      <w:r w:rsidRPr="007B024F">
        <w:tab/>
      </w:r>
      <w:r w:rsidRPr="007B024F">
        <w:rPr>
          <w:position w:val="-72"/>
        </w:rPr>
        <w:object w:dxaOrig="3879" w:dyaOrig="1560">
          <v:shape id="_x0000_i1045" type="#_x0000_t75" style="width:194.4pt;height:78.6pt" o:ole="">
            <v:imagedata r:id="rId54" o:title=""/>
          </v:shape>
          <o:OLEObject Type="Embed" ProgID="Equation.DSMT4" ShapeID="_x0000_i1045" DrawAspect="Content" ObjectID="_1578149207" r:id="rId55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bookmarkStart w:id="3" w:name="ZEqnNum998705"/>
      <w:r w:rsidR="00491BF1">
        <w:instrText>(</w:instrText>
      </w:r>
      <w:fldSimple w:instr=" SEQ MTEqn \c \* Arabic \* MERGEFORMAT ">
        <w:r w:rsidR="00D31016">
          <w:rPr>
            <w:noProof/>
          </w:rPr>
          <w:instrText>3</w:instrText>
        </w:r>
      </w:fldSimple>
      <w:r w:rsidR="00491BF1">
        <w:instrText>)</w:instrText>
      </w:r>
      <w:bookmarkEnd w:id="3"/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Для того щоб привести рівняння до безрозмірних величин розділимо</w: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рівняння на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40" w:dyaOrig="380">
          <v:shape id="_x0000_i1046" type="#_x0000_t75" style="width:17.4pt;height:19.2pt" o:ole="">
            <v:imagedata r:id="rId56" o:title=""/>
          </v:shape>
          <o:OLEObject Type="Embed" ProgID="Equation.DSMT4" ShapeID="_x0000_i1046" DrawAspect="Content" ObjectID="_1578149208" r:id="rId5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Позначимо </w:t>
      </w:r>
      <w:r w:rsidRPr="007B024F">
        <w:rPr>
          <w:rFonts w:ascii="Times New Roman" w:hAnsi="Times New Roman"/>
          <w:position w:val="-12"/>
          <w:sz w:val="28"/>
          <w:szCs w:val="28"/>
          <w:lang w:val="uk-UA"/>
        </w:rPr>
        <w:object w:dxaOrig="780" w:dyaOrig="360">
          <v:shape id="_x0000_i1047" type="#_x0000_t75" style="width:38.4pt;height:17.4pt" o:ole="">
            <v:imagedata r:id="rId58" o:title=""/>
          </v:shape>
          <o:OLEObject Type="Embed" ProgID="Equation.DSMT4" ShapeID="_x0000_i1047" DrawAspect="Content" ObjectID="_1578149209" r:id="rId5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r w:rsidRPr="007B024F">
        <w:rPr>
          <w:rFonts w:ascii="Times New Roman" w:hAnsi="Times New Roman"/>
          <w:position w:val="-30"/>
          <w:sz w:val="28"/>
          <w:szCs w:val="28"/>
        </w:rPr>
        <w:object w:dxaOrig="999" w:dyaOrig="720">
          <v:shape id="_x0000_i1048" type="#_x0000_t75" style="width:50.4pt;height:36.6pt" o:ole="">
            <v:imagedata r:id="rId60" o:title=""/>
          </v:shape>
          <o:OLEObject Type="Embed" ProgID="Equation.DSMT4" ShapeID="_x0000_i1048" DrawAspect="Content" ObjectID="_1578149210" r:id="rId61"/>
        </w:object>
      </w:r>
      <w:r w:rsidRPr="007B024F">
        <w:rPr>
          <w:rFonts w:ascii="Times New Roman" w:hAnsi="Times New Roman"/>
          <w:sz w:val="28"/>
          <w:szCs w:val="28"/>
        </w:rPr>
        <w:t xml:space="preserve">, </w:t>
      </w:r>
      <w:r w:rsidRPr="007B024F">
        <w:rPr>
          <w:rFonts w:ascii="Times New Roman" w:hAnsi="Times New Roman"/>
          <w:position w:val="-30"/>
          <w:sz w:val="28"/>
          <w:szCs w:val="28"/>
        </w:rPr>
        <w:object w:dxaOrig="1980" w:dyaOrig="720">
          <v:shape id="_x0000_i1049" type="#_x0000_t75" style="width:100.2pt;height:36.6pt" o:ole="">
            <v:imagedata r:id="rId62" o:title=""/>
          </v:shape>
          <o:OLEObject Type="Embed" ProgID="Equation.DSMT4" ShapeID="_x0000_i1049" DrawAspect="Content" ObjectID="_1578149211" r:id="rId63"/>
        </w:object>
      </w:r>
      <w:r w:rsidRPr="007B024F">
        <w:rPr>
          <w:rFonts w:ascii="Times New Roman" w:hAnsi="Times New Roman"/>
          <w:sz w:val="28"/>
          <w:szCs w:val="28"/>
        </w:rPr>
        <w:t xml:space="preserve">, </w:t>
      </w:r>
      <w:r w:rsidRPr="007B024F">
        <w:rPr>
          <w:rFonts w:ascii="Times New Roman" w:hAnsi="Times New Roman"/>
          <w:position w:val="-30"/>
          <w:sz w:val="28"/>
          <w:szCs w:val="28"/>
        </w:rPr>
        <w:object w:dxaOrig="2260" w:dyaOrig="720">
          <v:shape id="_x0000_i1050" type="#_x0000_t75" style="width:114pt;height:36.6pt" o:ole="">
            <v:imagedata r:id="rId64" o:title=""/>
          </v:shape>
          <o:OLEObject Type="Embed" ProgID="Equation.DSMT4" ShapeID="_x0000_i1050" DrawAspect="Content" ObjectID="_1578149212" r:id="rId65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>та отримаємо наступну систему безрозмірних рівнянь:</w:t>
      </w:r>
    </w:p>
    <w:p w:rsidR="00817CA6" w:rsidRPr="007B024F" w:rsidRDefault="00817CA6" w:rsidP="0080023A">
      <w:pPr>
        <w:pStyle w:val="MTDisplayEquation"/>
        <w:spacing w:line="360" w:lineRule="auto"/>
      </w:pPr>
      <w:r w:rsidRPr="007B024F">
        <w:lastRenderedPageBreak/>
        <w:tab/>
      </w:r>
      <w:r w:rsidRPr="007B024F">
        <w:rPr>
          <w:position w:val="-74"/>
        </w:rPr>
        <w:object w:dxaOrig="3980" w:dyaOrig="1600">
          <v:shape id="_x0000_i1051" type="#_x0000_t75" style="width:199.8pt;height:80.4pt" o:ole="">
            <v:imagedata r:id="rId66" o:title=""/>
          </v:shape>
          <o:OLEObject Type="Embed" ProgID="Equation.DSMT4" ShapeID="_x0000_i1051" DrawAspect="Content" ObjectID="_1578149213" r:id="rId67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r w:rsidR="00491BF1">
        <w:instrText>(</w:instrText>
      </w:r>
      <w:fldSimple w:instr=" SEQ MTEqn \c \* Arabic \* MERGEFORMAT ">
        <w:r w:rsidR="00D31016">
          <w:rPr>
            <w:noProof/>
          </w:rPr>
          <w:instrText>4</w:instrText>
        </w:r>
      </w:fldSimple>
      <w:r w:rsidR="00491BF1">
        <w:instrText>)</w:instrText>
      </w:r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Розписавши </w:t>
      </w:r>
      <w:r w:rsidR="000527A3" w:rsidRPr="000527A3">
        <w:rPr>
          <w:rFonts w:ascii="Times New Roman" w:hAnsi="Times New Roman"/>
          <w:position w:val="-4"/>
          <w:sz w:val="28"/>
          <w:szCs w:val="28"/>
          <w:lang w:val="uk-UA"/>
        </w:rPr>
        <w:object w:dxaOrig="380" w:dyaOrig="260">
          <v:shape id="_x0000_i1052" type="#_x0000_t75" style="width:19.2pt;height:12.6pt" o:ole="">
            <v:imagedata r:id="rId68" o:title=""/>
          </v:shape>
          <o:OLEObject Type="Embed" ProgID="Equation.DSMT4" ShapeID="_x0000_i1052" DrawAspect="Content" ObjectID="_1578149214" r:id="rId6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та позначивши 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uk-UA"/>
        </w:rPr>
        <w:object w:dxaOrig="1380" w:dyaOrig="680">
          <v:shape id="_x0000_i1053" type="#_x0000_t75" style="width:69.6pt;height:34.2pt" o:ole="">
            <v:imagedata r:id="rId70" o:title=""/>
          </v:shape>
          <o:OLEObject Type="Embed" ProgID="Equation.DSMT4" ShapeID="_x0000_i1053" DrawAspect="Content" ObjectID="_1578149215" r:id="rId7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="000527A3" w:rsidRPr="000527A3">
        <w:rPr>
          <w:rFonts w:ascii="Times New Roman" w:hAnsi="Times New Roman"/>
          <w:position w:val="-30"/>
          <w:sz w:val="28"/>
          <w:szCs w:val="28"/>
        </w:rPr>
        <w:object w:dxaOrig="900" w:dyaOrig="680">
          <v:shape id="_x0000_i1054" type="#_x0000_t75" style="width:45pt;height:34.2pt" o:ole="">
            <v:imagedata r:id="rId72" o:title=""/>
          </v:shape>
          <o:OLEObject Type="Embed" ProgID="Equation.DSMT4" ShapeID="_x0000_i1054" DrawAspect="Content" ObjectID="_1578149216" r:id="rId73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та 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uk-UA"/>
        </w:rPr>
        <w:object w:dxaOrig="800" w:dyaOrig="680">
          <v:shape id="_x0000_i1055" type="#_x0000_t75" style="width:40.8pt;height:34.2pt" o:ole="">
            <v:imagedata r:id="rId74" o:title=""/>
          </v:shape>
          <o:OLEObject Type="Embed" ProgID="Equation.DSMT4" ShapeID="_x0000_i1055" DrawAspect="Content" ObjectID="_1578149217" r:id="rId7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>отримаємо систему безрозмірних рівнянь які ми будемо розв’язувати чисельно.</w:t>
      </w:r>
    </w:p>
    <w:p w:rsidR="00817CA6" w:rsidRPr="007B024F" w:rsidRDefault="00817CA6" w:rsidP="0080023A">
      <w:pPr>
        <w:pStyle w:val="MTDisplayEquation"/>
        <w:spacing w:line="360" w:lineRule="auto"/>
        <w:rPr>
          <w:lang w:val="ru-RU"/>
        </w:rPr>
      </w:pPr>
      <w:r w:rsidRPr="007B024F">
        <w:tab/>
      </w:r>
      <w:r w:rsidRPr="007B024F">
        <w:rPr>
          <w:position w:val="-74"/>
        </w:rPr>
        <w:object w:dxaOrig="5280" w:dyaOrig="1600">
          <v:shape id="_x0000_i1056" type="#_x0000_t75" style="width:264pt;height:80.4pt" o:ole="">
            <v:imagedata r:id="rId76" o:title=""/>
          </v:shape>
          <o:OLEObject Type="Embed" ProgID="Equation.DSMT4" ShapeID="_x0000_i1056" DrawAspect="Content" ObjectID="_1578149218" r:id="rId77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bookmarkStart w:id="4" w:name="ZEqnNum830265"/>
      <w:r w:rsidR="00491BF1">
        <w:instrText>(</w:instrText>
      </w:r>
      <w:fldSimple w:instr=" SEQ MTEqn \c \* Arabic \* MERGEFORMAT ">
        <w:r w:rsidR="00D31016">
          <w:rPr>
            <w:noProof/>
          </w:rPr>
          <w:instrText>5</w:instrText>
        </w:r>
      </w:fldSimple>
      <w:r w:rsidR="00491BF1">
        <w:instrText>)</w:instrText>
      </w:r>
      <w:bookmarkEnd w:id="4"/>
      <w:r w:rsidR="00491BF1">
        <w:fldChar w:fldCharType="end"/>
      </w:r>
    </w:p>
    <w:p w:rsidR="007B024F" w:rsidRDefault="007B024F" w:rsidP="0080023A">
      <w:pPr>
        <w:tabs>
          <w:tab w:val="left" w:pos="1418"/>
        </w:tabs>
        <w:spacing w:line="360" w:lineRule="auto"/>
        <w:rPr>
          <w:rFonts w:ascii="Times New Roman" w:hAnsi="Times New Roman"/>
          <w:sz w:val="28"/>
          <w:szCs w:val="28"/>
          <w:lang w:val="uk-UA" w:eastAsia="x-none"/>
        </w:rPr>
      </w:pPr>
    </w:p>
    <w:p w:rsidR="00817CA6" w:rsidRPr="00D0422A" w:rsidRDefault="007B024F" w:rsidP="0080023A">
      <w:pPr>
        <w:pStyle w:val="2"/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2.3 </w:t>
      </w:r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Власні частоти </w:t>
      </w:r>
      <w:proofErr w:type="spellStart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наномеханічного</w:t>
      </w:r>
      <w:proofErr w:type="spellEnd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резонатора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Перепишемо рівняння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GOTOBUTTON ZEqnNum998705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ZEqnNum998705 \* Charformat \!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  <w:lang w:val="uk-UA"/>
        </w:rPr>
        <w:instrText>(3)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у матричному вигляді</w:t>
      </w:r>
    </w:p>
    <w:p w:rsidR="00817CA6" w:rsidRPr="007B024F" w:rsidRDefault="00817CA6" w:rsidP="0080023A">
      <w:pPr>
        <w:pStyle w:val="MTDisplayEquation"/>
        <w:spacing w:line="360" w:lineRule="auto"/>
      </w:pPr>
      <w:r w:rsidRPr="007B024F">
        <w:tab/>
      </w:r>
      <w:r w:rsidRPr="007B024F">
        <w:rPr>
          <w:position w:val="-32"/>
        </w:rPr>
        <w:object w:dxaOrig="4860" w:dyaOrig="760">
          <v:shape id="_x0000_i1057" type="#_x0000_t75" style="width:243pt;height:38.4pt" o:ole="">
            <v:imagedata r:id="rId78" o:title=""/>
          </v:shape>
          <o:OLEObject Type="Embed" ProgID="Equation.DSMT4" ShapeID="_x0000_i1057" DrawAspect="Content" ObjectID="_1578149219" r:id="rId79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bookmarkStart w:id="5" w:name="ZEqnNum272958"/>
      <w:r w:rsidR="00491BF1">
        <w:instrText>(</w:instrText>
      </w:r>
      <w:fldSimple w:instr=" SEQ MTEqn \c \* Arabic \* MERGEFORMAT ">
        <w:r w:rsidR="00D31016">
          <w:rPr>
            <w:noProof/>
          </w:rPr>
          <w:instrText>6</w:instrText>
        </w:r>
      </w:fldSimple>
      <w:r w:rsidR="00491BF1">
        <w:instrText>)</w:instrText>
      </w:r>
      <w:bookmarkEnd w:id="5"/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Якщо в збудженні </w:t>
      </w:r>
      <w:r w:rsidR="000527A3" w:rsidRPr="000527A3">
        <w:rPr>
          <w:rFonts w:ascii="Times New Roman" w:hAnsi="Times New Roman"/>
          <w:position w:val="-6"/>
          <w:sz w:val="28"/>
          <w:szCs w:val="28"/>
          <w:lang w:val="uk-UA"/>
        </w:rPr>
        <w:object w:dxaOrig="600" w:dyaOrig="279">
          <v:shape id="_x0000_i1058" type="#_x0000_t75" style="width:30pt;height:13.8pt" o:ole="">
            <v:imagedata r:id="rId80" o:title=""/>
          </v:shape>
          <o:OLEObject Type="Embed" ProgID="Equation.DSMT4" ShapeID="_x0000_i1058" DrawAspect="Content" ObjectID="_1578149220" r:id="rId8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тобто </w:t>
      </w:r>
      <w:r w:rsidR="000527A3" w:rsidRPr="000527A3">
        <w:rPr>
          <w:rFonts w:ascii="Times New Roman" w:hAnsi="Times New Roman"/>
          <w:position w:val="-6"/>
          <w:sz w:val="28"/>
          <w:szCs w:val="28"/>
          <w:lang w:val="uk-UA"/>
        </w:rPr>
        <w:object w:dxaOrig="1120" w:dyaOrig="279">
          <v:shape id="_x0000_i1059" type="#_x0000_t75" style="width:57pt;height:13.8pt" o:ole="">
            <v:imagedata r:id="rId82" o:title=""/>
          </v:shape>
          <o:OLEObject Type="Embed" ProgID="Equation.DSMT4" ShapeID="_x0000_i1059" DrawAspect="Content" ObjectID="_1578149221" r:id="rId8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 то можна знайти власні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власні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частоти системи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д</w:t>
      </w:r>
      <w:r w:rsidR="00A741EB">
        <w:rPr>
          <w:rFonts w:ascii="Times New Roman" w:hAnsi="Times New Roman"/>
          <w:sz w:val="28"/>
          <w:szCs w:val="28"/>
          <w:lang w:val="uk-UA"/>
        </w:rPr>
        <w:t>і</w:t>
      </w:r>
      <w:r w:rsidRPr="007B024F">
        <w:rPr>
          <w:rFonts w:ascii="Times New Roman" w:hAnsi="Times New Roman"/>
          <w:sz w:val="28"/>
          <w:szCs w:val="28"/>
          <w:lang w:val="uk-UA"/>
        </w:rPr>
        <w:t>агоналізувавши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матрицю системи рівнянь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GOTOBUTTON ZEqnNum272958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ZEqnNum272958 \* Charformat \!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  <w:lang w:val="uk-UA"/>
        </w:rPr>
        <w:instrText>(6)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>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Власні значення матриці </w:t>
      </w:r>
      <w:r w:rsidR="000527A3" w:rsidRPr="000527A3">
        <w:rPr>
          <w:rFonts w:ascii="Times New Roman" w:hAnsi="Times New Roman"/>
          <w:position w:val="-32"/>
          <w:sz w:val="28"/>
          <w:szCs w:val="28"/>
          <w:lang w:val="uk-UA"/>
        </w:rPr>
        <w:object w:dxaOrig="1380" w:dyaOrig="760">
          <v:shape id="_x0000_i1060" type="#_x0000_t75" style="width:69.6pt;height:38.4pt" o:ole="">
            <v:imagedata r:id="rId84" o:title=""/>
          </v:shape>
          <o:OLEObject Type="Embed" ProgID="Equation.DSMT4" ShapeID="_x0000_i1060" DrawAspect="Content" ObjectID="_1578149222" r:id="rId8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і будуть складовими власних частот системи. Для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діагоналізації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розв’яжемо рівняння </w:t>
      </w:r>
      <w:r w:rsidR="000527A3" w:rsidRPr="000527A3">
        <w:rPr>
          <w:rFonts w:ascii="Times New Roman" w:hAnsi="Times New Roman"/>
          <w:position w:val="-32"/>
          <w:sz w:val="28"/>
          <w:szCs w:val="28"/>
          <w:lang w:val="uk-UA"/>
        </w:rPr>
        <w:object w:dxaOrig="2180" w:dyaOrig="760">
          <v:shape id="_x0000_i1061" type="#_x0000_t75" style="width:109.8pt;height:38.4pt" o:ole="">
            <v:imagedata r:id="rId86" o:title=""/>
          </v:shape>
          <o:OLEObject Type="Embed" ProgID="Equation.DSMT4" ShapeID="_x0000_i1061" DrawAspect="Content" ObjectID="_1578149223" r:id="rId8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</w:p>
    <w:p w:rsidR="00817CA6" w:rsidRPr="007B024F" w:rsidRDefault="000527A3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0527A3">
        <w:rPr>
          <w:rFonts w:ascii="Times New Roman" w:hAnsi="Times New Roman"/>
          <w:position w:val="-16"/>
          <w:sz w:val="28"/>
          <w:szCs w:val="28"/>
          <w:lang w:val="en-US"/>
        </w:rPr>
        <w:object w:dxaOrig="2840" w:dyaOrig="440">
          <v:shape id="_x0000_i1062" type="#_x0000_t75" style="width:141.6pt;height:21.6pt" o:ole="">
            <v:imagedata r:id="rId88" o:title=""/>
          </v:shape>
          <o:OLEObject Type="Embed" ProgID="Equation.DSMT4" ShapeID="_x0000_i1062" DrawAspect="Content" ObjectID="_1578149224" r:id="rId89"/>
        </w:objec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0527A3">
        <w:rPr>
          <w:rFonts w:ascii="Times New Roman" w:hAnsi="Times New Roman"/>
          <w:position w:val="-12"/>
          <w:sz w:val="28"/>
          <w:szCs w:val="28"/>
          <w:lang w:val="en-US"/>
        </w:rPr>
        <w:object w:dxaOrig="1420" w:dyaOrig="380">
          <v:shape id="_x0000_i1063" type="#_x0000_t75" style="width:70.8pt;height:19.2pt" o:ole="">
            <v:imagedata r:id="rId90" o:title=""/>
          </v:shape>
          <o:OLEObject Type="Embed" ProgID="Equation.DSMT4" ShapeID="_x0000_i1063" DrawAspect="Content" ObjectID="_1578149225" r:id="rId91"/>
        </w:objec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 </w:t>
      </w:r>
      <w:r w:rsidRPr="000527A3">
        <w:rPr>
          <w:rFonts w:ascii="Times New Roman" w:hAnsi="Times New Roman"/>
          <w:position w:val="-14"/>
          <w:sz w:val="28"/>
          <w:szCs w:val="28"/>
          <w:lang w:val="en-US"/>
        </w:rPr>
        <w:object w:dxaOrig="1640" w:dyaOrig="460">
          <v:shape id="_x0000_i1064" type="#_x0000_t75" style="width:82.8pt;height:23.4pt" o:ole="">
            <v:imagedata r:id="rId92" o:title=""/>
          </v:shape>
          <o:OLEObject Type="Embed" ProgID="Equation.DSMT4" ShapeID="_x0000_i1064" DrawAspect="Content" ObjectID="_1578149226" r:id="rId93"/>
        </w:objec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 Звідси отримаємо власні частоти: </w:t>
      </w:r>
      <w:r w:rsidRPr="000527A3">
        <w:rPr>
          <w:rFonts w:ascii="Times New Roman" w:hAnsi="Times New Roman"/>
          <w:position w:val="-22"/>
          <w:sz w:val="28"/>
          <w:szCs w:val="28"/>
          <w:lang w:val="uk-UA"/>
        </w:rPr>
        <w:object w:dxaOrig="2500" w:dyaOrig="600">
          <v:shape id="_x0000_i1065" type="#_x0000_t75" style="width:126pt;height:30pt" o:ole="">
            <v:imagedata r:id="rId94" o:title=""/>
          </v:shape>
          <o:OLEObject Type="Embed" ProgID="Equation.DSMT4" ShapeID="_x0000_i1065" DrawAspect="Content" ObjectID="_1578149227" r:id="rId95"/>
        </w:objec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817CA6" w:rsidRPr="00D0422A" w:rsidRDefault="007B024F" w:rsidP="0080023A">
      <w:pPr>
        <w:pStyle w:val="2"/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D0422A">
        <w:rPr>
          <w:rFonts w:ascii="Times New Roman" w:hAnsi="Times New Roman"/>
          <w:color w:val="auto"/>
          <w:sz w:val="28"/>
          <w:szCs w:val="28"/>
          <w:lang w:val="uk-UA"/>
        </w:rPr>
        <w:lastRenderedPageBreak/>
        <w:t xml:space="preserve">2.4 </w:t>
      </w:r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Класичні рівняння</w:t>
      </w:r>
      <w:r w:rsidRPr="00D0422A">
        <w:rPr>
          <w:rFonts w:ascii="Times New Roman" w:hAnsi="Times New Roman"/>
          <w:color w:val="auto"/>
          <w:sz w:val="28"/>
          <w:szCs w:val="28"/>
          <w:lang w:val="uk-UA"/>
        </w:rPr>
        <w:t>,</w:t>
      </w:r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 подібні до рівняння </w:t>
      </w:r>
      <w:proofErr w:type="spellStart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Шредінгера</w:t>
      </w:r>
      <w:proofErr w:type="spellEnd"/>
    </w:p>
    <w:p w:rsidR="00C84177" w:rsidRDefault="00817CA6" w:rsidP="00D31016">
      <w:pPr>
        <w:tabs>
          <w:tab w:val="left" w:pos="1418"/>
        </w:tabs>
        <w:spacing w:line="360" w:lineRule="auto"/>
        <w:ind w:firstLine="709"/>
        <w:jc w:val="right"/>
        <w:rPr>
          <w:rFonts w:ascii="Times New Roman" w:hAnsi="Times New Roman"/>
          <w:sz w:val="28"/>
          <w:szCs w:val="28"/>
          <w:lang w:val="en-US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За допомогою матриць Паулі можна переписати систему рівнянь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GOTOBUTTON ZEqnNum830265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ZEqnNum830265 \* Charformat \!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  <w:lang w:val="uk-UA"/>
        </w:rPr>
        <w:instrText>(5)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у вигляді: </w:t>
      </w:r>
      <w:r w:rsidR="000527A3" w:rsidRPr="000527A3">
        <w:rPr>
          <w:rFonts w:ascii="Times New Roman" w:hAnsi="Times New Roman"/>
          <w:position w:val="-32"/>
          <w:sz w:val="28"/>
          <w:szCs w:val="28"/>
        </w:rPr>
        <w:object w:dxaOrig="4959" w:dyaOrig="760">
          <v:shape id="_x0000_i1066" type="#_x0000_t75" style="width:248.4pt;height:38.4pt" o:ole="">
            <v:imagedata r:id="rId96" o:title=""/>
          </v:shape>
          <o:OLEObject Type="Embed" ProgID="Equation.DSMT4" ShapeID="_x0000_i1066" DrawAspect="Content" ObjectID="_1578149228" r:id="rId9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. Використовуючи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анзац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527A3" w:rsidRPr="000527A3">
        <w:rPr>
          <w:rFonts w:ascii="Times New Roman" w:hAnsi="Times New Roman"/>
          <w:position w:val="-14"/>
          <w:sz w:val="28"/>
          <w:szCs w:val="28"/>
          <w:lang w:val="uk-UA"/>
        </w:rPr>
        <w:object w:dxaOrig="1680" w:dyaOrig="400">
          <v:shape id="_x0000_i1067" type="#_x0000_t75" style="width:95.4pt;height:22.8pt" o:ole="">
            <v:imagedata r:id="rId98" o:title=""/>
          </v:shape>
          <o:OLEObject Type="Embed" ProgID="Equation.DSMT4" ShapeID="_x0000_i1067" DrawAspect="Content" ObjectID="_1578149229" r:id="rId9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де  </w:t>
      </w:r>
      <w:r w:rsidR="000527A3" w:rsidRPr="000527A3">
        <w:rPr>
          <w:rFonts w:ascii="Times New Roman" w:hAnsi="Times New Roman"/>
          <w:position w:val="-14"/>
          <w:sz w:val="28"/>
          <w:szCs w:val="28"/>
          <w:lang w:val="uk-UA"/>
        </w:rPr>
        <w:object w:dxaOrig="1500" w:dyaOrig="380">
          <v:shape id="_x0000_i1068" type="#_x0000_t75" style="width:75pt;height:19.2pt" o:ole="">
            <v:imagedata r:id="rId100" o:title=""/>
          </v:shape>
          <o:OLEObject Type="Embed" ProgID="Equation.DSMT4" ShapeID="_x0000_i1068" DrawAspect="Content" ObjectID="_1578149230" r:id="rId10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31016">
        <w:rPr>
          <w:rFonts w:ascii="Times New Roman" w:hAnsi="Times New Roman"/>
          <w:sz w:val="28"/>
          <w:szCs w:val="28"/>
          <w:lang w:val="uk-UA"/>
        </w:rPr>
        <w:tab/>
      </w:r>
      <w:r w:rsidR="00D31016">
        <w:rPr>
          <w:rFonts w:ascii="Times New Roman" w:hAnsi="Times New Roman"/>
          <w:sz w:val="28"/>
          <w:szCs w:val="28"/>
          <w:lang w:val="uk-UA"/>
        </w:rPr>
        <w:tab/>
      </w:r>
      <w:r w:rsidR="00D31016">
        <w:rPr>
          <w:rFonts w:ascii="Times New Roman" w:hAnsi="Times New Roman"/>
          <w:sz w:val="28"/>
          <w:szCs w:val="28"/>
          <w:lang w:val="uk-UA"/>
        </w:rPr>
        <w:tab/>
      </w:r>
      <w:r w:rsidR="00D31016">
        <w:rPr>
          <w:rFonts w:ascii="Times New Roman" w:hAnsi="Times New Roman"/>
          <w:sz w:val="28"/>
          <w:szCs w:val="28"/>
          <w:lang w:val="uk-UA"/>
        </w:rPr>
        <w:tab/>
      </w:r>
      <w:r w:rsidR="00D31016">
        <w:rPr>
          <w:rFonts w:ascii="Times New Roman" w:hAnsi="Times New Roman"/>
          <w:sz w:val="28"/>
          <w:szCs w:val="28"/>
          <w:lang w:val="uk-UA"/>
        </w:rPr>
        <w:fldChar w:fldCharType="begin"/>
      </w:r>
      <w:r w:rsidR="00D31016">
        <w:rPr>
          <w:rFonts w:ascii="Times New Roman" w:hAnsi="Times New Roman"/>
          <w:sz w:val="28"/>
          <w:szCs w:val="28"/>
          <w:lang w:val="uk-UA"/>
        </w:rPr>
        <w:instrText xml:space="preserve"> MACROBUTTON MTPlaceRef \* MERGEFORMAT </w:instrText>
      </w:r>
      <w:r w:rsidR="00D31016">
        <w:rPr>
          <w:rFonts w:ascii="Times New Roman" w:hAnsi="Times New Roman"/>
          <w:sz w:val="28"/>
          <w:szCs w:val="28"/>
          <w:lang w:val="uk-UA"/>
        </w:rPr>
        <w:fldChar w:fldCharType="begin"/>
      </w:r>
      <w:r w:rsidR="00D31016">
        <w:rPr>
          <w:rFonts w:ascii="Times New Roman" w:hAnsi="Times New Roman"/>
          <w:sz w:val="28"/>
          <w:szCs w:val="28"/>
          <w:lang w:val="uk-UA"/>
        </w:rPr>
        <w:instrText xml:space="preserve"> SEQ MTEqn \h \* MERGEFORMAT </w:instrText>
      </w:r>
      <w:r w:rsidR="00D31016">
        <w:rPr>
          <w:rFonts w:ascii="Times New Roman" w:hAnsi="Times New Roman"/>
          <w:sz w:val="28"/>
          <w:szCs w:val="28"/>
          <w:lang w:val="uk-UA"/>
        </w:rPr>
        <w:fldChar w:fldCharType="end"/>
      </w:r>
      <w:bookmarkStart w:id="6" w:name="ZEqnNum550047"/>
      <w:r w:rsidR="00D31016">
        <w:rPr>
          <w:rFonts w:ascii="Times New Roman" w:hAnsi="Times New Roman"/>
          <w:sz w:val="28"/>
          <w:szCs w:val="28"/>
          <w:lang w:val="uk-UA"/>
        </w:rPr>
        <w:instrText>(</w:instrText>
      </w:r>
      <w:r w:rsidR="00D31016">
        <w:rPr>
          <w:rFonts w:ascii="Times New Roman" w:hAnsi="Times New Roman"/>
          <w:sz w:val="28"/>
          <w:szCs w:val="28"/>
          <w:lang w:val="uk-UA"/>
        </w:rPr>
        <w:fldChar w:fldCharType="begin"/>
      </w:r>
      <w:r w:rsidR="00D31016">
        <w:rPr>
          <w:rFonts w:ascii="Times New Roman" w:hAnsi="Times New Roman"/>
          <w:sz w:val="28"/>
          <w:szCs w:val="28"/>
          <w:lang w:val="uk-UA"/>
        </w:rPr>
        <w:instrText xml:space="preserve"> SEQ MTEqn \c \* Arabic \* MERGEFORMAT </w:instrText>
      </w:r>
      <w:r w:rsidR="00D31016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>
        <w:rPr>
          <w:rFonts w:ascii="Times New Roman" w:hAnsi="Times New Roman"/>
          <w:noProof/>
          <w:sz w:val="28"/>
          <w:szCs w:val="28"/>
          <w:lang w:val="uk-UA"/>
        </w:rPr>
        <w:instrText>7</w:instrText>
      </w:r>
      <w:r w:rsidR="00D31016">
        <w:rPr>
          <w:rFonts w:ascii="Times New Roman" w:hAnsi="Times New Roman"/>
          <w:sz w:val="28"/>
          <w:szCs w:val="28"/>
          <w:lang w:val="uk-UA"/>
        </w:rPr>
        <w:fldChar w:fldCharType="end"/>
      </w:r>
      <w:r w:rsidR="00D31016">
        <w:rPr>
          <w:rFonts w:ascii="Times New Roman" w:hAnsi="Times New Roman"/>
          <w:sz w:val="28"/>
          <w:szCs w:val="28"/>
          <w:lang w:val="uk-UA"/>
        </w:rPr>
        <w:instrText>)</w:instrText>
      </w:r>
      <w:bookmarkEnd w:id="6"/>
      <w:r w:rsidR="00D31016">
        <w:rPr>
          <w:rFonts w:ascii="Times New Roman" w:hAnsi="Times New Roman"/>
          <w:sz w:val="28"/>
          <w:szCs w:val="28"/>
          <w:lang w:val="uk-UA"/>
        </w:rPr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отримаємо рівняння </w:t>
      </w:r>
    </w:p>
    <w:p w:rsidR="00817CA6" w:rsidRPr="007B024F" w:rsidRDefault="00817CA6" w:rsidP="0080023A">
      <w:pPr>
        <w:pStyle w:val="MTDisplayEquation"/>
        <w:spacing w:line="360" w:lineRule="auto"/>
        <w:jc w:val="both"/>
      </w:pPr>
      <w:r w:rsidRPr="007B024F">
        <w:tab/>
      </w:r>
      <w:r w:rsidR="000527A3" w:rsidRPr="007B024F">
        <w:rPr>
          <w:position w:val="-32"/>
        </w:rPr>
        <w:object w:dxaOrig="6140" w:dyaOrig="760">
          <v:shape id="_x0000_i1069" type="#_x0000_t75" style="width:307.2pt;height:38.4pt" o:ole="">
            <v:imagedata r:id="rId102" o:title=""/>
          </v:shape>
          <o:OLEObject Type="Embed" ProgID="Equation.DSMT4" ShapeID="_x0000_i1069" DrawAspect="Content" ObjectID="_1578149231" r:id="rId103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bookmarkStart w:id="7" w:name="ZEqnNum233851"/>
      <w:r w:rsidR="00491BF1">
        <w:instrText>(</w:instrText>
      </w:r>
      <w:fldSimple w:instr=" SEQ MTEqn \c \* Arabic \* MERGEFORMAT ">
        <w:r w:rsidR="00D31016">
          <w:rPr>
            <w:noProof/>
          </w:rPr>
          <w:instrText>8</w:instrText>
        </w:r>
      </w:fldSimple>
      <w:r w:rsidR="00491BF1">
        <w:instrText>)</w:instrText>
      </w:r>
      <w:bookmarkEnd w:id="7"/>
      <w:r w:rsidR="00491BF1">
        <w:fldChar w:fldCharType="end"/>
      </w:r>
    </w:p>
    <w:p w:rsidR="00817CA6" w:rsidRDefault="00817CA6" w:rsidP="0080023A">
      <w:pPr>
        <w:tabs>
          <w:tab w:val="left" w:pos="1418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При малому затуханні коливань ми можемо знехтувати </w:t>
      </w:r>
      <w:r w:rsidR="000527A3" w:rsidRPr="000527A3">
        <w:rPr>
          <w:rFonts w:ascii="Times New Roman" w:hAnsi="Times New Roman"/>
          <w:position w:val="-10"/>
          <w:sz w:val="28"/>
          <w:szCs w:val="28"/>
          <w:lang w:val="uk-UA"/>
        </w:rPr>
        <w:object w:dxaOrig="200" w:dyaOrig="260">
          <v:shape id="_x0000_i1070" type="#_x0000_t75" style="width:10.8pt;height:12.6pt" o:ole="">
            <v:imagedata r:id="rId104" o:title=""/>
          </v:shape>
          <o:OLEObject Type="Embed" ProgID="Equation.DSMT4" ShapeID="_x0000_i1070" DrawAspect="Content" ObjectID="_1578149232" r:id="rId10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в порівнянні з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40" w:dyaOrig="360">
          <v:shape id="_x0000_i1071" type="#_x0000_t75" style="width:17.4pt;height:17.4pt" o:ole="">
            <v:imagedata r:id="rId106" o:title=""/>
          </v:shape>
          <o:OLEObject Type="Embed" ProgID="Equation.DSMT4" ShapeID="_x0000_i1071" DrawAspect="Content" ObjectID="_1578149233" r:id="rId10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.</w:t>
      </w:r>
    </w:p>
    <w:p w:rsidR="00491BF1" w:rsidRPr="00491BF1" w:rsidRDefault="00491BF1" w:rsidP="009F403B">
      <w:pPr>
        <w:tabs>
          <w:tab w:val="left" w:pos="1418"/>
        </w:tabs>
        <w:spacing w:line="360" w:lineRule="auto"/>
        <w:ind w:firstLine="709"/>
        <w:jc w:val="right"/>
        <w:rPr>
          <w:rFonts w:ascii="Times New Roman" w:hAnsi="Times New Roman"/>
          <w:sz w:val="28"/>
          <w:szCs w:val="28"/>
          <w:lang w:val="uk-UA"/>
        </w:rPr>
      </w:pPr>
      <w:r>
        <w:rPr>
          <w:position w:val="-32"/>
        </w:rPr>
        <w:t xml:space="preserve"> </w:t>
      </w:r>
      <w:r>
        <w:rPr>
          <w:position w:val="-32"/>
        </w:rPr>
        <w:fldChar w:fldCharType="begin"/>
      </w:r>
      <w:r>
        <w:rPr>
          <w:position w:val="-32"/>
        </w:rPr>
        <w:instrText xml:space="preserve"> MACROBUTTON MTPlaceRef \* MERGEFORMAT </w:instrText>
      </w:r>
      <w:r>
        <w:rPr>
          <w:position w:val="-32"/>
        </w:rPr>
        <w:fldChar w:fldCharType="end"/>
      </w:r>
      <w:r w:rsidR="000527A3" w:rsidRPr="007B024F">
        <w:rPr>
          <w:position w:val="-32"/>
        </w:rPr>
        <w:object w:dxaOrig="5060" w:dyaOrig="760">
          <v:shape id="_x0000_i1072" type="#_x0000_t75" style="width:252.6pt;height:38.4pt" o:ole="">
            <v:imagedata r:id="rId108" o:title=""/>
          </v:shape>
          <o:OLEObject Type="Embed" ProgID="Equation.DSMT4" ShapeID="_x0000_i1072" DrawAspect="Content" ObjectID="_1578149234" r:id="rId109"/>
        </w:object>
      </w:r>
      <w:r>
        <w:rPr>
          <w:position w:val="-32"/>
          <w:lang w:val="uk-UA"/>
        </w:rPr>
        <w:tab/>
      </w:r>
      <w:r w:rsidR="003A7E4C">
        <w:rPr>
          <w:position w:val="-32"/>
          <w:lang w:val="uk-UA"/>
        </w:rPr>
        <w:t xml:space="preserve"> </w:t>
      </w:r>
      <w:r w:rsidR="003A7E4C">
        <w:rPr>
          <w:position w:val="-32"/>
          <w:lang w:val="uk-UA"/>
        </w:rPr>
        <w:tab/>
      </w:r>
      <w:r w:rsidR="003A7E4C">
        <w:rPr>
          <w:position w:val="-32"/>
          <w:lang w:val="uk-UA"/>
        </w:rPr>
        <w:tab/>
      </w:r>
      <w:r w:rsidRPr="00491BF1">
        <w:rPr>
          <w:rFonts w:ascii="Times New Roman" w:hAnsi="Times New Roman"/>
          <w:position w:val="-32"/>
          <w:sz w:val="28"/>
          <w:lang w:val="uk-UA"/>
        </w:rPr>
        <w:fldChar w:fldCharType="begin"/>
      </w:r>
      <w:r w:rsidRPr="00491BF1">
        <w:rPr>
          <w:rFonts w:ascii="Times New Roman" w:hAnsi="Times New Roman"/>
          <w:position w:val="-32"/>
          <w:sz w:val="28"/>
          <w:lang w:val="uk-UA"/>
        </w:rPr>
        <w:instrText xml:space="preserve"> MACROBUTTON MTPlaceRef \* MERGEFORMAT </w:instrText>
      </w:r>
      <w:r w:rsidRPr="00491BF1">
        <w:rPr>
          <w:rFonts w:ascii="Times New Roman" w:hAnsi="Times New Roman"/>
          <w:position w:val="-32"/>
          <w:sz w:val="28"/>
          <w:lang w:val="uk-UA"/>
        </w:rPr>
        <w:fldChar w:fldCharType="begin"/>
      </w:r>
      <w:r w:rsidRPr="00491BF1">
        <w:rPr>
          <w:rFonts w:ascii="Times New Roman" w:hAnsi="Times New Roman"/>
          <w:position w:val="-32"/>
          <w:sz w:val="28"/>
          <w:lang w:val="uk-UA"/>
        </w:rPr>
        <w:instrText xml:space="preserve"> SEQ MTEqn \h \* MERGEFORMAT </w:instrText>
      </w:r>
      <w:r w:rsidRPr="00491BF1">
        <w:rPr>
          <w:rFonts w:ascii="Times New Roman" w:hAnsi="Times New Roman"/>
          <w:position w:val="-32"/>
          <w:sz w:val="28"/>
          <w:lang w:val="uk-UA"/>
        </w:rPr>
        <w:fldChar w:fldCharType="end"/>
      </w:r>
      <w:bookmarkStart w:id="8" w:name="ZEqnNum810221"/>
      <w:r w:rsidRPr="00491BF1">
        <w:rPr>
          <w:rFonts w:ascii="Times New Roman" w:hAnsi="Times New Roman"/>
          <w:position w:val="-32"/>
          <w:sz w:val="28"/>
          <w:lang w:val="uk-UA"/>
        </w:rPr>
        <w:instrText>(</w:instrText>
      </w:r>
      <w:r w:rsidRPr="00491BF1">
        <w:rPr>
          <w:rFonts w:ascii="Times New Roman" w:hAnsi="Times New Roman"/>
          <w:position w:val="-32"/>
          <w:sz w:val="28"/>
          <w:lang w:val="uk-UA"/>
        </w:rPr>
        <w:fldChar w:fldCharType="begin"/>
      </w:r>
      <w:r w:rsidRPr="00491BF1">
        <w:rPr>
          <w:rFonts w:ascii="Times New Roman" w:hAnsi="Times New Roman"/>
          <w:position w:val="-32"/>
          <w:sz w:val="28"/>
          <w:lang w:val="uk-UA"/>
        </w:rPr>
        <w:instrText xml:space="preserve"> SEQ MTEqn \c \* Arabic \* MERGEFORMAT </w:instrText>
      </w:r>
      <w:r w:rsidRPr="00491BF1">
        <w:rPr>
          <w:rFonts w:ascii="Times New Roman" w:hAnsi="Times New Roman"/>
          <w:position w:val="-32"/>
          <w:sz w:val="28"/>
          <w:lang w:val="uk-UA"/>
        </w:rPr>
        <w:fldChar w:fldCharType="separate"/>
      </w:r>
      <w:r w:rsidR="00D31016">
        <w:rPr>
          <w:rFonts w:ascii="Times New Roman" w:hAnsi="Times New Roman"/>
          <w:noProof/>
          <w:position w:val="-32"/>
          <w:sz w:val="28"/>
          <w:lang w:val="uk-UA"/>
        </w:rPr>
        <w:instrText>9</w:instrText>
      </w:r>
      <w:r w:rsidRPr="00491BF1">
        <w:rPr>
          <w:rFonts w:ascii="Times New Roman" w:hAnsi="Times New Roman"/>
          <w:position w:val="-32"/>
          <w:sz w:val="28"/>
          <w:lang w:val="uk-UA"/>
        </w:rPr>
        <w:fldChar w:fldCharType="end"/>
      </w:r>
      <w:r w:rsidRPr="00491BF1">
        <w:rPr>
          <w:rFonts w:ascii="Times New Roman" w:hAnsi="Times New Roman"/>
          <w:position w:val="-32"/>
          <w:sz w:val="28"/>
          <w:lang w:val="uk-UA"/>
        </w:rPr>
        <w:instrText>)</w:instrText>
      </w:r>
      <w:bookmarkEnd w:id="8"/>
      <w:r w:rsidRPr="00491BF1">
        <w:rPr>
          <w:rFonts w:ascii="Times New Roman" w:hAnsi="Times New Roman"/>
          <w:position w:val="-32"/>
          <w:sz w:val="28"/>
          <w:lang w:val="uk-UA"/>
        </w:rPr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Далі наближення повільно змінюваної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оминаючої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 дозволяє знехтувати другою похідною. Це означає, що </w:t>
      </w:r>
      <w:r w:rsidR="000527A3" w:rsidRPr="000527A3">
        <w:rPr>
          <w:rFonts w:ascii="Times New Roman" w:hAnsi="Times New Roman"/>
          <w:position w:val="-14"/>
          <w:sz w:val="28"/>
          <w:szCs w:val="28"/>
          <w:lang w:val="uk-UA"/>
        </w:rPr>
        <w:object w:dxaOrig="460" w:dyaOrig="380">
          <v:shape id="_x0000_i1073" type="#_x0000_t75" style="width:22.8pt;height:19.2pt" o:ole="">
            <v:imagedata r:id="rId110" o:title=""/>
          </v:shape>
          <o:OLEObject Type="Embed" ProgID="Equation.DSMT4" ShapeID="_x0000_i1073" DrawAspect="Content" ObjectID="_1578149235" r:id="rId11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</w:rPr>
        <w:t xml:space="preserve"> мало </w:t>
      </w:r>
      <w:proofErr w:type="spellStart"/>
      <w:r w:rsidRPr="007B024F">
        <w:rPr>
          <w:rFonts w:ascii="Times New Roman" w:hAnsi="Times New Roman"/>
          <w:sz w:val="28"/>
          <w:szCs w:val="28"/>
        </w:rPr>
        <w:t>зм</w:t>
      </w:r>
      <w:r w:rsidRPr="007B024F">
        <w:rPr>
          <w:rFonts w:ascii="Times New Roman" w:hAnsi="Times New Roman"/>
          <w:sz w:val="28"/>
          <w:szCs w:val="28"/>
          <w:lang w:val="uk-UA"/>
        </w:rPr>
        <w:t>інюється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на періодах порядку 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uk-UA"/>
        </w:rPr>
        <w:object w:dxaOrig="400" w:dyaOrig="680">
          <v:shape id="_x0000_i1074" type="#_x0000_t75" style="width:19.2pt;height:34.2pt" o:ole="">
            <v:imagedata r:id="rId112" o:title=""/>
          </v:shape>
          <o:OLEObject Type="Embed" ProgID="Equation.DSMT4" ShapeID="_x0000_i1074" DrawAspect="Content" ObjectID="_1578149236" r:id="rId11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</w:rPr>
        <w:t>,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тобто характерна частота еволюції системи </w:t>
      </w:r>
      <w:r w:rsidR="000527A3" w:rsidRPr="000527A3">
        <w:rPr>
          <w:rFonts w:ascii="Times New Roman" w:hAnsi="Times New Roman"/>
          <w:position w:val="-6"/>
          <w:sz w:val="28"/>
          <w:szCs w:val="28"/>
          <w:lang w:val="uk-UA"/>
        </w:rPr>
        <w:object w:dxaOrig="240" w:dyaOrig="220">
          <v:shape id="_x0000_i1075" type="#_x0000_t75" style="width:12pt;height:12pt" o:ole="">
            <v:imagedata r:id="rId114" o:title=""/>
          </v:shape>
          <o:OLEObject Type="Embed" ProgID="Equation.DSMT4" ShapeID="_x0000_i1075" DrawAspect="Content" ObjectID="_1578149237" r:id="rId11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 значно менша ніж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40" w:dyaOrig="360">
          <v:shape id="_x0000_i1076" type="#_x0000_t75" style="width:17.4pt;height:17.4pt" o:ole="">
            <v:imagedata r:id="rId116" o:title=""/>
          </v:shape>
          <o:OLEObject Type="Embed" ProgID="Equation.DSMT4" ShapeID="_x0000_i1076" DrawAspect="Content" ObjectID="_1578149238" r:id="rId11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: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820" w:dyaOrig="360">
          <v:shape id="_x0000_i1077" type="#_x0000_t75" style="width:40.8pt;height:17.4pt" o:ole="">
            <v:imagedata r:id="rId118" o:title=""/>
          </v:shape>
          <o:OLEObject Type="Embed" ProgID="Equation.DSMT4" ShapeID="_x0000_i1077" DrawAspect="Content" ObjectID="_1578149239" r:id="rId11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</w:rPr>
        <w:t xml:space="preserve">. 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Після введення нових позначень в рівняння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GOTOBUTTON ZEqnNum233851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ZEqnNum233851 \* Charformat \!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  <w:lang w:val="uk-UA"/>
        </w:rPr>
        <w:instrText>(8)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отримаємо:</w:t>
      </w:r>
    </w:p>
    <w:p w:rsidR="00817CA6" w:rsidRPr="007B024F" w:rsidRDefault="00817CA6" w:rsidP="0080023A">
      <w:pPr>
        <w:pStyle w:val="MTDisplayEquation"/>
        <w:spacing w:line="360" w:lineRule="auto"/>
        <w:jc w:val="both"/>
      </w:pPr>
      <w:r w:rsidRPr="007B024F">
        <w:tab/>
      </w:r>
      <w:r w:rsidR="000527A3" w:rsidRPr="007B024F">
        <w:rPr>
          <w:position w:val="-24"/>
        </w:rPr>
        <w:object w:dxaOrig="2659" w:dyaOrig="620">
          <v:shape id="_x0000_i1078" type="#_x0000_t75" style="width:132pt;height:31.2pt" o:ole="">
            <v:imagedata r:id="rId120" o:title=""/>
          </v:shape>
          <o:OLEObject Type="Embed" ProgID="Equation.DSMT4" ShapeID="_x0000_i1078" DrawAspect="Content" ObjectID="_1578149240" r:id="rId121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bookmarkStart w:id="9" w:name="ZEqnNum545350"/>
      <w:r w:rsidR="00491BF1">
        <w:instrText>(</w:instrText>
      </w:r>
      <w:fldSimple w:instr=" SEQ MTEqn \c \* Arabic \* MERGEFORMAT ">
        <w:r w:rsidR="00D31016">
          <w:rPr>
            <w:noProof/>
          </w:rPr>
          <w:instrText>10</w:instrText>
        </w:r>
      </w:fldSimple>
      <w:r w:rsidR="00491BF1">
        <w:instrText>)</w:instrText>
      </w:r>
      <w:bookmarkEnd w:id="9"/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де </w:t>
      </w:r>
      <w:r w:rsidR="000527A3" w:rsidRPr="000527A3">
        <w:rPr>
          <w:rFonts w:ascii="Times New Roman" w:hAnsi="Times New Roman"/>
          <w:position w:val="-32"/>
          <w:sz w:val="28"/>
          <w:szCs w:val="28"/>
          <w:lang w:val="uk-UA"/>
        </w:rPr>
        <w:object w:dxaOrig="1140" w:dyaOrig="760">
          <v:shape id="_x0000_i1079" type="#_x0000_t75" style="width:57pt;height:38.4pt" o:ole="">
            <v:imagedata r:id="rId122" o:title=""/>
          </v:shape>
          <o:OLEObject Type="Embed" ProgID="Equation.DSMT4" ShapeID="_x0000_i1079" DrawAspect="Content" ObjectID="_1578149241" r:id="rId12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спінор, а </w:t>
      </w:r>
      <w:r w:rsidR="000527A3" w:rsidRPr="000527A3">
        <w:rPr>
          <w:rFonts w:ascii="Times New Roman" w:hAnsi="Times New Roman"/>
          <w:position w:val="-24"/>
          <w:sz w:val="28"/>
          <w:szCs w:val="28"/>
          <w:lang w:val="uk-UA"/>
        </w:rPr>
        <w:object w:dxaOrig="2140" w:dyaOrig="620">
          <v:shape id="_x0000_i1080" type="#_x0000_t75" style="width:106.2pt;height:31.2pt" o:ole="">
            <v:imagedata r:id="rId124" o:title=""/>
          </v:shape>
          <o:OLEObject Type="Embed" ProgID="Equation.DSMT4" ShapeID="_x0000_i1080" DrawAspect="Content" ObjectID="_1578149242" r:id="rId12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- 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гамільтоніан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.  В якому позначено: 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uk-UA"/>
        </w:rPr>
        <w:object w:dxaOrig="1640" w:dyaOrig="720">
          <v:shape id="_x0000_i1081" type="#_x0000_t75" style="width:82.8pt;height:36.6pt" o:ole="">
            <v:imagedata r:id="rId126" o:title=""/>
          </v:shape>
          <o:OLEObject Type="Embed" ProgID="Equation.DSMT4" ShapeID="_x0000_i1081" DrawAspect="Content" ObjectID="_1578149243" r:id="rId12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 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en-US"/>
        </w:rPr>
        <w:object w:dxaOrig="1840" w:dyaOrig="720">
          <v:shape id="_x0000_i1082" type="#_x0000_t75" style="width:92.4pt;height:36.6pt" o:ole="">
            <v:imagedata r:id="rId128" o:title=""/>
          </v:shape>
          <o:OLEObject Type="Embed" ProgID="Equation.DSMT4" ShapeID="_x0000_i1082" DrawAspect="Content" ObjectID="_1578149244" r:id="rId12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>;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При відсутності затухання </w:t>
      </w:r>
      <w:r w:rsidR="000527A3" w:rsidRPr="000527A3">
        <w:rPr>
          <w:rFonts w:ascii="Times New Roman" w:hAnsi="Times New Roman"/>
          <w:position w:val="-10"/>
          <w:sz w:val="28"/>
          <w:szCs w:val="28"/>
          <w:lang w:val="uk-UA"/>
        </w:rPr>
        <w:object w:dxaOrig="560" w:dyaOrig="320">
          <v:shape id="_x0000_i1083" type="#_x0000_t75" style="width:28.2pt;height:16.2pt" o:ole="">
            <v:imagedata r:id="rId130" o:title=""/>
          </v:shape>
          <o:OLEObject Type="Embed" ProgID="Equation.DSMT4" ShapeID="_x0000_i1083" DrawAspect="Content" ObjectID="_1578149245" r:id="rId13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рівняння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GOTOBUTTON ZEqnNum545350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ZEqnNum545350 \* Charformat \!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  <w:lang w:val="uk-UA"/>
        </w:rPr>
        <w:instrText>(10)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формально співпадає з рівнянням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Шредінгера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для дворівневої системи з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гамільтоніаном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527A3" w:rsidRPr="000527A3">
        <w:rPr>
          <w:rFonts w:ascii="Times New Roman" w:hAnsi="Times New Roman"/>
          <w:position w:val="-10"/>
          <w:sz w:val="28"/>
          <w:szCs w:val="28"/>
          <w:lang w:val="uk-UA"/>
        </w:rPr>
        <w:object w:dxaOrig="540" w:dyaOrig="320">
          <v:shape id="_x0000_i1084" type="#_x0000_t75" style="width:27pt;height:16.2pt" o:ole="">
            <v:imagedata r:id="rId132" o:title=""/>
          </v:shape>
          <o:OLEObject Type="Embed" ProgID="Equation.DSMT4" ShapeID="_x0000_i1084" DrawAspect="Content" ObjectID="_1578149246" r:id="rId133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в природній системі виміру </w:t>
      </w:r>
      <w:r w:rsidR="000527A3" w:rsidRPr="000527A3">
        <w:rPr>
          <w:rFonts w:ascii="Times New Roman" w:hAnsi="Times New Roman"/>
          <w:position w:val="-4"/>
          <w:sz w:val="28"/>
          <w:szCs w:val="28"/>
          <w:lang w:val="uk-UA"/>
        </w:rPr>
        <w:object w:dxaOrig="520" w:dyaOrig="260">
          <v:shape id="_x0000_i1085" type="#_x0000_t75" style="width:25.8pt;height:12.6pt" o:ole="">
            <v:imagedata r:id="rId134" o:title=""/>
          </v:shape>
          <o:OLEObject Type="Embed" ProgID="Equation.DSMT4" ShapeID="_x0000_i1085" DrawAspect="Content" ObjectID="_1578149247" r:id="rId13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>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lastRenderedPageBreak/>
        <w:t xml:space="preserve">Дисипація яку ми викинули можна повернути  у вигляді: </w:t>
      </w:r>
      <w:r w:rsidR="000527A3" w:rsidRPr="000527A3">
        <w:rPr>
          <w:rFonts w:ascii="Times New Roman" w:hAnsi="Times New Roman"/>
          <w:position w:val="-14"/>
          <w:sz w:val="28"/>
          <w:szCs w:val="28"/>
          <w:lang w:val="uk-UA"/>
        </w:rPr>
        <w:object w:dxaOrig="1320" w:dyaOrig="560">
          <v:shape id="_x0000_i1086" type="#_x0000_t75" style="width:65.4pt;height:28.2pt" o:ole="">
            <v:imagedata r:id="rId136" o:title=""/>
          </v:shape>
          <o:OLEObject Type="Embed" ProgID="Equation.DSMT4" ShapeID="_x0000_i1086" DrawAspect="Content" ObjectID="_1578149248" r:id="rId13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, тоді рівняння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GOTOBUTTON ZEqnNum545350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ZEqnNum545350 \* Charformat \!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  <w:lang w:val="uk-UA"/>
        </w:rPr>
        <w:instrText>(10)</w:instrTex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можна переписати у вигляді:</w:t>
      </w:r>
    </w:p>
    <w:p w:rsidR="00817CA6" w:rsidRPr="007B024F" w:rsidRDefault="00817CA6" w:rsidP="0080023A">
      <w:pPr>
        <w:pStyle w:val="MTDisplayEquation"/>
        <w:spacing w:line="360" w:lineRule="auto"/>
        <w:jc w:val="both"/>
      </w:pPr>
      <w:r w:rsidRPr="007B024F">
        <w:tab/>
      </w:r>
      <w:r w:rsidR="000527A3" w:rsidRPr="007B024F">
        <w:rPr>
          <w:position w:val="-24"/>
        </w:rPr>
        <w:object w:dxaOrig="1860" w:dyaOrig="620">
          <v:shape id="_x0000_i1087" type="#_x0000_t75" style="width:93.6pt;height:31.2pt" o:ole="">
            <v:imagedata r:id="rId138" o:title=""/>
          </v:shape>
          <o:OLEObject Type="Embed" ProgID="Equation.DSMT4" ShapeID="_x0000_i1087" DrawAspect="Content" ObjectID="_1578149249" r:id="rId139"/>
        </w:object>
      </w:r>
      <w:r w:rsidRPr="007B024F">
        <w:tab/>
      </w:r>
      <w:r w:rsidR="00491BF1">
        <w:fldChar w:fldCharType="begin"/>
      </w:r>
      <w:r w:rsidR="00491BF1">
        <w:instrText xml:space="preserve"> MACROBUTTON MTPlaceRef \* MERGEFORMAT </w:instrText>
      </w:r>
      <w:r w:rsidR="00491BF1">
        <w:fldChar w:fldCharType="begin"/>
      </w:r>
      <w:r w:rsidR="00491BF1">
        <w:instrText xml:space="preserve"> SEQ MTEqn \h \* MERGEFORMAT </w:instrText>
      </w:r>
      <w:r w:rsidR="00491BF1">
        <w:fldChar w:fldCharType="end"/>
      </w:r>
      <w:r w:rsidR="00491BF1">
        <w:instrText>(</w:instrText>
      </w:r>
      <w:fldSimple w:instr=" SEQ MTEqn \c \* Arabic \* MERGEFORMAT ">
        <w:r w:rsidR="00D31016">
          <w:rPr>
            <w:noProof/>
          </w:rPr>
          <w:instrText>11</w:instrText>
        </w:r>
      </w:fldSimple>
      <w:r w:rsidR="00491BF1">
        <w:instrText>)</w:instrText>
      </w:r>
      <w:r w:rsidR="00491BF1"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Виходячи з цих рівнянь розв’язки рівнянь Ньютона є аналогом амплітуди вірогідності (хвильової функція), а власні частоти є аналогом енергетичних рівнів системи.</w:t>
      </w:r>
    </w:p>
    <w:p w:rsidR="00817CA6" w:rsidRPr="007B024F" w:rsidRDefault="008C5F97" w:rsidP="0080023A">
      <w:pPr>
        <w:tabs>
          <w:tab w:val="left" w:pos="1418"/>
        </w:tabs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 w:rsidRPr="008C5F97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0EA7F8" wp14:editId="074E8DAB">
            <wp:extent cx="4232564" cy="3006844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234674" cy="300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CA6" w:rsidRDefault="00817CA6" w:rsidP="0080023A">
      <w:pPr>
        <w:pStyle w:val="a8"/>
        <w:spacing w:line="360" w:lineRule="auto"/>
        <w:rPr>
          <w:lang w:val="uk-UA"/>
        </w:rPr>
      </w:pPr>
      <w:bookmarkStart w:id="10" w:name="_Ref468821791"/>
      <w:r w:rsidRPr="007B024F">
        <w:t xml:space="preserve">Рисунок </w:t>
      </w:r>
      <w:fldSimple w:instr=" SEQ Рисунок \* ARABIC ">
        <w:r w:rsidR="00D31016">
          <w:rPr>
            <w:noProof/>
          </w:rPr>
          <w:t>3</w:t>
        </w:r>
      </w:fldSimple>
      <w:bookmarkEnd w:id="10"/>
      <w:r w:rsidRPr="007B024F">
        <w:t xml:space="preserve"> – </w:t>
      </w:r>
      <w:proofErr w:type="spellStart"/>
      <w:r w:rsidRPr="007B024F">
        <w:t>Схематичне</w:t>
      </w:r>
      <w:proofErr w:type="spellEnd"/>
      <w:r w:rsidRPr="007B024F">
        <w:t xml:space="preserve"> </w:t>
      </w:r>
      <w:proofErr w:type="spellStart"/>
      <w:r w:rsidRPr="007B024F">
        <w:t>зображення</w:t>
      </w:r>
      <w:proofErr w:type="spellEnd"/>
      <w:r w:rsidRPr="007B024F">
        <w:t xml:space="preserve"> </w:t>
      </w:r>
      <w:proofErr w:type="spellStart"/>
      <w:r w:rsidRPr="007B024F">
        <w:t>осциляц</w:t>
      </w:r>
      <w:r w:rsidR="006477B9">
        <w:rPr>
          <w:lang w:val="uk-UA"/>
        </w:rPr>
        <w:t>ій</w:t>
      </w:r>
      <w:proofErr w:type="spellEnd"/>
      <w:r w:rsidR="006477B9">
        <w:rPr>
          <w:lang w:val="uk-UA"/>
        </w:rPr>
        <w:t xml:space="preserve"> Рабі</w:t>
      </w:r>
      <w:r w:rsidR="006477B9" w:rsidRPr="006477B9">
        <w:t xml:space="preserve">: </w:t>
      </w:r>
      <w:r w:rsidR="006477B9">
        <w:rPr>
          <w:lang w:val="uk-UA"/>
        </w:rPr>
        <w:t xml:space="preserve">збудження з малою амплітудою </w:t>
      </w:r>
      <w:r w:rsidR="006477B9" w:rsidRPr="006477B9">
        <w:rPr>
          <w:position w:val="-6"/>
          <w:lang w:val="uk-UA"/>
        </w:rPr>
        <w:object w:dxaOrig="360" w:dyaOrig="279">
          <v:shape id="_x0000_i1088" type="#_x0000_t75" style="width:18pt;height:13.8pt" o:ole="">
            <v:imagedata r:id="rId141" o:title=""/>
          </v:shape>
          <o:OLEObject Type="Embed" ProgID="Equation.DSMT4" ShapeID="_x0000_i1088" DrawAspect="Content" ObjectID="_1578149250" r:id="rId142"/>
        </w:object>
      </w:r>
      <w:r w:rsidR="006477B9">
        <w:rPr>
          <w:lang w:val="uk-UA"/>
        </w:rPr>
        <w:t xml:space="preserve"> та частотою близькою до </w:t>
      </w:r>
      <w:r w:rsidR="006477B9" w:rsidRPr="006477B9">
        <w:rPr>
          <w:position w:val="-4"/>
          <w:lang w:val="uk-UA"/>
        </w:rPr>
        <w:object w:dxaOrig="420" w:dyaOrig="260">
          <v:shape id="_x0000_i1089" type="#_x0000_t75" style="width:21.6pt;height:12.6pt" o:ole="">
            <v:imagedata r:id="rId143" o:title=""/>
          </v:shape>
          <o:OLEObject Type="Embed" ProgID="Equation.DSMT4" ShapeID="_x0000_i1089" DrawAspect="Content" ObjectID="_1578149251" r:id="rId144"/>
        </w:object>
      </w:r>
      <w:proofErr w:type="gramStart"/>
      <w:r w:rsidR="006477B9">
        <w:rPr>
          <w:lang w:val="uk-UA"/>
        </w:rPr>
        <w:t xml:space="preserve"> </w:t>
      </w:r>
      <w:r w:rsidR="006477B9" w:rsidRPr="006477B9">
        <w:t>.</w:t>
      </w:r>
      <w:proofErr w:type="gramEnd"/>
      <w:r w:rsidR="006477B9" w:rsidRPr="006477B9">
        <w:t xml:space="preserve"> </w:t>
      </w:r>
      <w:r w:rsidR="006477B9">
        <w:rPr>
          <w:lang w:val="uk-UA"/>
        </w:rPr>
        <w:t xml:space="preserve">Де синіми лініями позначена залежність </w:t>
      </w:r>
      <w:r w:rsidR="006477B9" w:rsidRPr="006477B9">
        <w:rPr>
          <w:position w:val="-12"/>
          <w:lang w:val="uk-UA"/>
        </w:rPr>
        <w:object w:dxaOrig="820" w:dyaOrig="360">
          <v:shape id="_x0000_i1090" type="#_x0000_t75" style="width:40.8pt;height:18pt" o:ole="">
            <v:imagedata r:id="rId145" o:title=""/>
          </v:shape>
          <o:OLEObject Type="Embed" ProgID="Equation.DSMT4" ShapeID="_x0000_i1090" DrawAspect="Content" ObjectID="_1578149252" r:id="rId146"/>
        </w:object>
      </w:r>
      <w:r w:rsidR="006477B9">
        <w:rPr>
          <w:lang w:val="uk-UA"/>
        </w:rPr>
        <w:t>, яка еквівалентна енергетичним рівням в кубіті.</w:t>
      </w:r>
    </w:p>
    <w:p w:rsidR="00642606" w:rsidRPr="00D31016" w:rsidRDefault="0064260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D77F26" w:rsidRPr="00D31016" w:rsidRDefault="00D77F26" w:rsidP="00642606">
      <w:pPr>
        <w:rPr>
          <w:lang w:eastAsia="ru-RU"/>
        </w:rPr>
      </w:pPr>
    </w:p>
    <w:p w:rsidR="00817CA6" w:rsidRPr="00467D0B" w:rsidRDefault="00DB6EDE" w:rsidP="0080023A">
      <w:pPr>
        <w:pStyle w:val="ab"/>
        <w:numPr>
          <w:ilvl w:val="0"/>
          <w:numId w:val="6"/>
        </w:numPr>
        <w:spacing w:line="360" w:lineRule="auto"/>
        <w:jc w:val="center"/>
        <w:rPr>
          <w:rFonts w:ascii="Times New Roman" w:hAnsi="Times New Roman"/>
          <w:b/>
          <w:sz w:val="32"/>
          <w:szCs w:val="28"/>
          <w:lang w:val="uk-UA"/>
        </w:rPr>
      </w:pPr>
      <w:r w:rsidRPr="00467D0B">
        <w:rPr>
          <w:rFonts w:ascii="Times New Roman" w:hAnsi="Times New Roman"/>
          <w:b/>
          <w:sz w:val="32"/>
          <w:szCs w:val="28"/>
          <w:lang w:val="uk-UA"/>
        </w:rPr>
        <w:t>Чисельні розрахунки</w:t>
      </w:r>
    </w:p>
    <w:p w:rsidR="00817CA6" w:rsidRPr="00D0422A" w:rsidRDefault="007B024F" w:rsidP="0080023A">
      <w:pPr>
        <w:pStyle w:val="2"/>
        <w:numPr>
          <w:ilvl w:val="1"/>
          <w:numId w:val="6"/>
        </w:numPr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val="uk-UA"/>
        </w:rPr>
      </w:pPr>
      <w:r w:rsidRPr="00D0422A">
        <w:rPr>
          <w:rFonts w:ascii="Times New Roman" w:hAnsi="Times New Roman"/>
          <w:color w:val="auto"/>
          <w:sz w:val="28"/>
          <w:szCs w:val="28"/>
          <w:lang w:val="uk-UA"/>
        </w:rPr>
        <w:t xml:space="preserve"> </w:t>
      </w:r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Осциляції Рабі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Осциляції рабі виникають при періодичному збудженні квантової дворівневої системи, з  малою амплітудою та великою частотою збудження. Та представляють собою періодичну зміну заселеності енергетичних рівнів за рахунок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тунелювання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у квантовій механіці з частотою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1520" w:dyaOrig="440">
          <v:shape id="_x0000_i1091" type="#_x0000_t75" style="width:75pt;height:21.6pt" o:ole="">
            <v:imagedata r:id="rId147" o:title=""/>
          </v:shape>
          <o:OLEObject Type="Embed" ProgID="Equation.DSMT4" ShapeID="_x0000_i1091" DrawAspect="Content" ObjectID="_1578149253" r:id="rId148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. </w: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Де </w:t>
      </w:r>
      <w:r w:rsidRPr="007B024F">
        <w:rPr>
          <w:rFonts w:ascii="Times New Roman" w:hAnsi="Times New Roman"/>
          <w:sz w:val="28"/>
          <w:szCs w:val="28"/>
          <w:lang w:val="en-US"/>
        </w:rPr>
        <w:t>A</w: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це амплітуда збудження, яка є малою величиною, </w:t>
      </w:r>
      <w:r w:rsidR="000527A3" w:rsidRPr="000527A3">
        <w:rPr>
          <w:rFonts w:ascii="Times New Roman" w:hAnsi="Times New Roman"/>
          <w:position w:val="-6"/>
          <w:sz w:val="28"/>
          <w:szCs w:val="28"/>
          <w:lang w:val="uk-UA"/>
        </w:rPr>
        <w:object w:dxaOrig="220" w:dyaOrig="279">
          <v:shape id="_x0000_i1092" type="#_x0000_t75" style="width:12pt;height:13.8pt" o:ole="">
            <v:imagedata r:id="rId149" o:title=""/>
          </v:shape>
          <o:OLEObject Type="Embed" ProgID="Equation.DSMT4" ShapeID="_x0000_i1092" DrawAspect="Content" ObjectID="_1578149254" r:id="rId150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відстройка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між частотою збудження та різницею енергій енергетичних рівнів. У випадку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резонатора енергетичним рівням ставиться у відповідність власні частоти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резонатора. 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На </w:t>
      </w:r>
      <w:r w:rsidR="00642606">
        <w:rPr>
          <w:rFonts w:ascii="Times New Roman" w:hAnsi="Times New Roman"/>
          <w:sz w:val="28"/>
          <w:szCs w:val="28"/>
          <w:lang w:val="uk-UA"/>
        </w:rPr>
        <w:t>рисунку 3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зображено залежність двох власних частот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40" w:dyaOrig="360">
          <v:shape id="_x0000_i1093" type="#_x0000_t75" style="width:17.4pt;height:17.4pt" o:ole="">
            <v:imagedata r:id="rId151" o:title=""/>
          </v:shape>
          <o:OLEObject Type="Embed" ProgID="Equation.DSMT4" ShapeID="_x0000_i1093" DrawAspect="Content" ObjectID="_1578149255" r:id="rId152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від </w:t>
      </w:r>
      <w:r w:rsidR="000527A3" w:rsidRPr="000527A3">
        <w:rPr>
          <w:rFonts w:ascii="Times New Roman" w:hAnsi="Times New Roman"/>
          <w:position w:val="-4"/>
          <w:sz w:val="28"/>
          <w:szCs w:val="28"/>
          <w:lang w:val="uk-UA"/>
        </w:rPr>
        <w:object w:dxaOrig="360" w:dyaOrig="260">
          <v:shape id="_x0000_i1094" type="#_x0000_t75" style="width:17.4pt;height:12.6pt" o:ole="">
            <v:imagedata r:id="rId153" o:title=""/>
          </v:shape>
          <o:OLEObject Type="Embed" ProgID="Equation.DSMT4" ShapeID="_x0000_i1094" DrawAspect="Content" ObjectID="_1578149256" r:id="rId154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</w:t>
      </w:r>
      <w:r w:rsidR="000527A3" w:rsidRPr="000527A3">
        <w:rPr>
          <w:rFonts w:ascii="Times New Roman" w:hAnsi="Times New Roman"/>
          <w:position w:val="-4"/>
          <w:sz w:val="28"/>
          <w:szCs w:val="28"/>
          <w:lang w:val="uk-UA"/>
        </w:rPr>
        <w:object w:dxaOrig="420" w:dyaOrig="260">
          <v:shape id="_x0000_i1095" type="#_x0000_t75" style="width:21.6pt;height:12.6pt" o:ole="">
            <v:imagedata r:id="rId155" o:title=""/>
          </v:shape>
          <o:OLEObject Type="Embed" ProgID="Equation.DSMT4" ShapeID="_x0000_i1095" DrawAspect="Content" ObjectID="_1578149257" r:id="rId156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являє собою аналог різниці енергії між енергетичними рівнями.</w:t>
      </w:r>
    </w:p>
    <w:p w:rsidR="005477A5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Тепер перепишемо осциляції Рабі в безрозмірних величинах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1520" w:dyaOrig="360">
          <v:shape id="_x0000_i1096" type="#_x0000_t75" style="width:75pt;height:17.4pt" o:ole="">
            <v:imagedata r:id="rId157" o:title=""/>
          </v:shape>
          <o:OLEObject Type="Embed" ProgID="Equation.DSMT4" ShapeID="_x0000_i1096" DrawAspect="Content" ObjectID="_1578149258" r:id="rId158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1500" w:dyaOrig="360">
          <v:shape id="_x0000_i1097" type="#_x0000_t75" style="width:75pt;height:17.4pt" o:ole="">
            <v:imagedata r:id="rId159" o:title=""/>
          </v:shape>
          <o:OLEObject Type="Embed" ProgID="Equation.DSMT4" ShapeID="_x0000_i1097" DrawAspect="Content" ObjectID="_1578149259" r:id="rId160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0527A3" w:rsidRPr="000527A3">
        <w:rPr>
          <w:rFonts w:ascii="Times New Roman" w:hAnsi="Times New Roman"/>
          <w:position w:val="-16"/>
          <w:sz w:val="28"/>
          <w:szCs w:val="28"/>
          <w:lang w:val="uk-UA"/>
        </w:rPr>
        <w:object w:dxaOrig="2320" w:dyaOrig="520">
          <v:shape id="_x0000_i1098" type="#_x0000_t75" style="width:115.8pt;height:25.8pt" o:ole="">
            <v:imagedata r:id="rId161" o:title=""/>
          </v:shape>
          <o:OLEObject Type="Embed" ProgID="Equation.DSMT4" ShapeID="_x0000_i1098" DrawAspect="Content" ObjectID="_1578149260" r:id="rId162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Далі отримаємо власні частоти 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uk-UA"/>
        </w:rPr>
        <w:object w:dxaOrig="2600" w:dyaOrig="820">
          <v:shape id="_x0000_i1099" type="#_x0000_t75" style="width:130.2pt;height:42pt" o:ole="">
            <v:imagedata r:id="rId163" o:title=""/>
          </v:shape>
          <o:OLEObject Type="Embed" ProgID="Equation.DSMT4" ShapeID="_x0000_i1099" DrawAspect="Content" ObjectID="_1578149261" r:id="rId164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 та частоту осциляцій Рабі</w:t>
      </w:r>
      <w:r w:rsidR="000527A3" w:rsidRPr="000527A3">
        <w:rPr>
          <w:rFonts w:ascii="Times New Roman" w:hAnsi="Times New Roman"/>
          <w:position w:val="-30"/>
          <w:sz w:val="28"/>
          <w:szCs w:val="28"/>
          <w:lang w:val="uk-UA"/>
        </w:rPr>
        <w:object w:dxaOrig="3060" w:dyaOrig="800">
          <v:shape id="_x0000_i1100" type="#_x0000_t75" style="width:153.6pt;height:40.8pt" o:ole="">
            <v:imagedata r:id="rId165" o:title=""/>
          </v:shape>
          <o:OLEObject Type="Embed" ProgID="Equation.DSMT4" ShapeID="_x0000_i1100" DrawAspect="Content" ObjectID="_1578149262" r:id="rId166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Як відомо з квантової механіки заселеність рівнів є </w:t>
      </w:r>
      <w:r w:rsidR="000527A3" w:rsidRPr="000527A3">
        <w:rPr>
          <w:rFonts w:ascii="Times New Roman" w:hAnsi="Times New Roman"/>
          <w:position w:val="-42"/>
          <w:sz w:val="28"/>
          <w:szCs w:val="28"/>
          <w:lang w:val="uk-UA"/>
        </w:rPr>
        <w:object w:dxaOrig="1700" w:dyaOrig="960">
          <v:shape id="_x0000_i1101" type="#_x0000_t75" style="width:85.2pt;height:48.6pt" o:ole="">
            <v:imagedata r:id="rId167" o:title=""/>
          </v:shape>
          <o:OLEObject Type="Embed" ProgID="Equation.DSMT4" ShapeID="_x0000_i1101" DrawAspect="Content" ObjectID="_1578149263" r:id="rId168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для верхнього та </w:t>
      </w:r>
      <w:r w:rsidR="000527A3" w:rsidRPr="000527A3">
        <w:rPr>
          <w:rFonts w:ascii="Times New Roman" w:hAnsi="Times New Roman"/>
          <w:position w:val="-42"/>
          <w:sz w:val="28"/>
          <w:szCs w:val="28"/>
          <w:lang w:val="uk-UA"/>
        </w:rPr>
        <w:object w:dxaOrig="1660" w:dyaOrig="960">
          <v:shape id="_x0000_i1102" type="#_x0000_t75" style="width:82.8pt;height:48.6pt" o:ole="">
            <v:imagedata r:id="rId169" o:title=""/>
          </v:shape>
          <o:OLEObject Type="Embed" ProgID="Equation.DSMT4" ShapeID="_x0000_i1102" DrawAspect="Content" ObjectID="_1578149264" r:id="rId170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для нижнього. Узагальнюючи на наш випадок в якому враховуються дисипації заселеність рівнів є такою: </w:t>
      </w:r>
      <w:r w:rsidR="000527A3" w:rsidRPr="000527A3">
        <w:rPr>
          <w:rFonts w:ascii="Times New Roman" w:hAnsi="Times New Roman"/>
          <w:position w:val="-42"/>
          <w:sz w:val="28"/>
          <w:szCs w:val="28"/>
          <w:lang w:val="uk-UA"/>
        </w:rPr>
        <w:object w:dxaOrig="2820" w:dyaOrig="960">
          <v:shape id="_x0000_i1103" type="#_x0000_t75" style="width:141pt;height:48.6pt" o:ole="">
            <v:imagedata r:id="rId171" o:title=""/>
          </v:shape>
          <o:OLEObject Type="Embed" ProgID="Equation.DSMT4" ShapeID="_x0000_i1103" DrawAspect="Content" ObjectID="_1578149265" r:id="rId172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C5F97">
        <w:rPr>
          <w:rFonts w:ascii="Times New Roman" w:hAnsi="Times New Roman"/>
          <w:sz w:val="28"/>
          <w:szCs w:val="28"/>
          <w:lang w:val="uk-UA"/>
        </w:rPr>
        <w:fldChar w:fldCharType="begin"/>
      </w:r>
      <w:r w:rsidR="008C5F97">
        <w:rPr>
          <w:rFonts w:ascii="Times New Roman" w:hAnsi="Times New Roman"/>
          <w:sz w:val="28"/>
          <w:szCs w:val="28"/>
          <w:lang w:val="uk-UA"/>
        </w:rPr>
        <w:instrText xml:space="preserve"> MACROBUTTON MTPlaceRef \* MERGEFORMAT </w:instrText>
      </w:r>
      <w:r w:rsidR="008C5F97">
        <w:rPr>
          <w:rFonts w:ascii="Times New Roman" w:hAnsi="Times New Roman"/>
          <w:sz w:val="28"/>
          <w:szCs w:val="28"/>
          <w:lang w:val="uk-UA"/>
        </w:rPr>
        <w:fldChar w:fldCharType="begin"/>
      </w:r>
      <w:r w:rsidR="008C5F97">
        <w:rPr>
          <w:rFonts w:ascii="Times New Roman" w:hAnsi="Times New Roman"/>
          <w:sz w:val="28"/>
          <w:szCs w:val="28"/>
          <w:lang w:val="uk-UA"/>
        </w:rPr>
        <w:instrText xml:space="preserve"> SEQ MTEqn \h \* MERGEFORMAT </w:instrText>
      </w:r>
      <w:r w:rsidR="008C5F97">
        <w:rPr>
          <w:rFonts w:ascii="Times New Roman" w:hAnsi="Times New Roman"/>
          <w:sz w:val="28"/>
          <w:szCs w:val="28"/>
          <w:lang w:val="uk-UA"/>
        </w:rPr>
        <w:fldChar w:fldCharType="end"/>
      </w:r>
      <w:bookmarkStart w:id="11" w:name="ZEqnNum776795"/>
      <w:r w:rsidR="008C5F97">
        <w:rPr>
          <w:rFonts w:ascii="Times New Roman" w:hAnsi="Times New Roman"/>
          <w:sz w:val="28"/>
          <w:szCs w:val="28"/>
          <w:lang w:val="uk-UA"/>
        </w:rPr>
        <w:instrText>(</w:instrText>
      </w:r>
      <w:r w:rsidR="008C5F97">
        <w:rPr>
          <w:rFonts w:ascii="Times New Roman" w:hAnsi="Times New Roman"/>
          <w:sz w:val="28"/>
          <w:szCs w:val="28"/>
          <w:lang w:val="uk-UA"/>
        </w:rPr>
        <w:fldChar w:fldCharType="begin"/>
      </w:r>
      <w:r w:rsidR="008C5F97">
        <w:rPr>
          <w:rFonts w:ascii="Times New Roman" w:hAnsi="Times New Roman"/>
          <w:sz w:val="28"/>
          <w:szCs w:val="28"/>
          <w:lang w:val="uk-UA"/>
        </w:rPr>
        <w:instrText xml:space="preserve"> SEQ MTEqn \c \* Arabic \* MERGEFORMAT </w:instrText>
      </w:r>
      <w:r w:rsidR="008C5F97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>
        <w:rPr>
          <w:rFonts w:ascii="Times New Roman" w:hAnsi="Times New Roman"/>
          <w:noProof/>
          <w:sz w:val="28"/>
          <w:szCs w:val="28"/>
          <w:lang w:val="uk-UA"/>
        </w:rPr>
        <w:instrText>12</w:instrText>
      </w:r>
      <w:r w:rsidR="008C5F97">
        <w:rPr>
          <w:rFonts w:ascii="Times New Roman" w:hAnsi="Times New Roman"/>
          <w:sz w:val="28"/>
          <w:szCs w:val="28"/>
          <w:lang w:val="uk-UA"/>
        </w:rPr>
        <w:fldChar w:fldCharType="end"/>
      </w:r>
      <w:r w:rsidR="008C5F97">
        <w:rPr>
          <w:rFonts w:ascii="Times New Roman" w:hAnsi="Times New Roman"/>
          <w:sz w:val="28"/>
          <w:szCs w:val="28"/>
          <w:lang w:val="uk-UA"/>
        </w:rPr>
        <w:instrText>)</w:instrText>
      </w:r>
      <w:bookmarkEnd w:id="11"/>
      <w:r w:rsidR="008C5F97">
        <w:rPr>
          <w:rFonts w:ascii="Times New Roman" w:hAnsi="Times New Roman"/>
          <w:sz w:val="28"/>
          <w:szCs w:val="28"/>
          <w:lang w:val="uk-UA"/>
        </w:rPr>
        <w:fldChar w:fldCharType="end"/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lastRenderedPageBreak/>
        <w:t xml:space="preserve">для верхнього і </w:t>
      </w:r>
      <w:r w:rsidR="000527A3" w:rsidRPr="000527A3">
        <w:rPr>
          <w:rFonts w:ascii="Times New Roman" w:hAnsi="Times New Roman"/>
          <w:position w:val="-42"/>
          <w:sz w:val="28"/>
          <w:szCs w:val="28"/>
          <w:lang w:val="uk-UA"/>
        </w:rPr>
        <w:object w:dxaOrig="2780" w:dyaOrig="960">
          <v:shape id="_x0000_i1104" type="#_x0000_t75" style="width:138.6pt;height:48.6pt" o:ole="">
            <v:imagedata r:id="rId173" o:title=""/>
          </v:shape>
          <o:OLEObject Type="Embed" ProgID="Equation.DSMT4" ShapeID="_x0000_i1104" DrawAspect="Content" ObjectID="_1578149266" r:id="rId174"/>
        </w:object>
      </w:r>
      <w:r w:rsidRPr="007B024F">
        <w:rPr>
          <w:rFonts w:ascii="Times New Roman" w:hAnsi="Times New Roman"/>
          <w:sz w:val="28"/>
          <w:szCs w:val="28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для нижнього. Осциляції Рабі для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резонатора здобуті чисельно збігаються з осциляціями здобутими аналітично, що видно на 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REF _Ref468822110 \h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 w:rsidRPr="00D31016">
        <w:rPr>
          <w:rFonts w:ascii="Times New Roman" w:hAnsi="Times New Roman"/>
          <w:sz w:val="28"/>
          <w:szCs w:val="28"/>
        </w:rPr>
        <w:t xml:space="preserve">Рисунок </w:t>
      </w:r>
      <w:r w:rsidR="00D31016" w:rsidRPr="00D31016">
        <w:rPr>
          <w:rFonts w:ascii="Times New Roman" w:hAnsi="Times New Roman"/>
          <w:noProof/>
          <w:sz w:val="28"/>
          <w:szCs w:val="28"/>
        </w:rPr>
        <w:t>4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="003A7E4C">
        <w:rPr>
          <w:rFonts w:ascii="Times New Roman" w:hAnsi="Times New Roman"/>
          <w:sz w:val="28"/>
          <w:szCs w:val="28"/>
          <w:lang w:val="uk-UA"/>
        </w:rPr>
        <w:t>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D77F26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B9D91EB" wp14:editId="16F3C911">
            <wp:extent cx="5469255" cy="247777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255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CA6" w:rsidRPr="007B024F" w:rsidRDefault="00817CA6" w:rsidP="0080023A">
      <w:pPr>
        <w:pStyle w:val="a8"/>
        <w:spacing w:line="360" w:lineRule="auto"/>
        <w:rPr>
          <w:lang w:val="uk-UA"/>
        </w:rPr>
      </w:pPr>
      <w:bookmarkStart w:id="12" w:name="_Ref468822110"/>
      <w:r w:rsidRPr="007D2670">
        <w:rPr>
          <w:lang w:val="uk-UA"/>
        </w:rPr>
        <w:t xml:space="preserve">Рисунок </w:t>
      </w:r>
      <w:r w:rsidR="00ED4BD9">
        <w:fldChar w:fldCharType="begin"/>
      </w:r>
      <w:r w:rsidR="00ED4BD9" w:rsidRPr="007D2670">
        <w:rPr>
          <w:lang w:val="uk-UA"/>
        </w:rPr>
        <w:instrText xml:space="preserve"> </w:instrText>
      </w:r>
      <w:r w:rsidR="00ED4BD9">
        <w:instrText>SEQ</w:instrText>
      </w:r>
      <w:r w:rsidR="00ED4BD9" w:rsidRPr="007D2670">
        <w:rPr>
          <w:lang w:val="uk-UA"/>
        </w:rPr>
        <w:instrText xml:space="preserve"> Рисунок \* </w:instrText>
      </w:r>
      <w:r w:rsidR="00ED4BD9">
        <w:instrText>ARABIC</w:instrText>
      </w:r>
      <w:r w:rsidR="00ED4BD9" w:rsidRPr="007D2670">
        <w:rPr>
          <w:lang w:val="uk-UA"/>
        </w:rPr>
        <w:instrText xml:space="preserve"> </w:instrText>
      </w:r>
      <w:r w:rsidR="00ED4BD9">
        <w:fldChar w:fldCharType="separate"/>
      </w:r>
      <w:r w:rsidR="00D31016">
        <w:rPr>
          <w:noProof/>
        </w:rPr>
        <w:t>4</w:t>
      </w:r>
      <w:r w:rsidR="00ED4BD9">
        <w:rPr>
          <w:noProof/>
        </w:rPr>
        <w:fldChar w:fldCharType="end"/>
      </w:r>
      <w:bookmarkEnd w:id="12"/>
      <w:r w:rsidRPr="007B024F">
        <w:rPr>
          <w:lang w:val="uk-UA"/>
        </w:rPr>
        <w:t xml:space="preserve"> – Рабі подібні коливання у системі з двох резонаторів.</w:t>
      </w:r>
      <w:r w:rsidR="007D2670" w:rsidRPr="007D2670">
        <w:rPr>
          <w:lang w:val="uk-UA"/>
        </w:rPr>
        <w:t xml:space="preserve"> </w:t>
      </w:r>
      <w:r w:rsidR="007D2670">
        <w:rPr>
          <w:lang w:val="uk-UA"/>
        </w:rPr>
        <w:t xml:space="preserve">Чисельно розрахована залежність квадрату амплітуди механічних коливань </w:t>
      </w:r>
      <w:r w:rsidR="007D2670" w:rsidRPr="007D2670">
        <w:rPr>
          <w:position w:val="-12"/>
          <w:lang w:val="en-US"/>
        </w:rPr>
        <w:object w:dxaOrig="580" w:dyaOrig="360">
          <v:shape id="_x0000_i1105" type="#_x0000_t75" style="width:28.8pt;height:18pt" o:ole="">
            <v:imagedata r:id="rId176" o:title=""/>
          </v:shape>
          <o:OLEObject Type="Embed" ProgID="Equation.DSMT4" ShapeID="_x0000_i1105" DrawAspect="Content" ObjectID="_1578149267" r:id="rId177"/>
        </w:object>
      </w:r>
      <w:r w:rsidR="007D2670" w:rsidRPr="007D2670">
        <w:rPr>
          <w:lang w:val="uk-UA"/>
        </w:rPr>
        <w:t xml:space="preserve"> </w:t>
      </w:r>
      <w:r w:rsidR="007D2670">
        <w:rPr>
          <w:lang w:val="uk-UA"/>
        </w:rPr>
        <w:t xml:space="preserve"> від часу </w:t>
      </w:r>
      <w:r w:rsidR="007D2670" w:rsidRPr="007D2670">
        <w:rPr>
          <w:position w:val="-10"/>
          <w:lang w:val="uk-UA"/>
        </w:rPr>
        <w:object w:dxaOrig="220" w:dyaOrig="260">
          <v:shape id="_x0000_i1106" type="#_x0000_t75" style="width:10.8pt;height:12.6pt" o:ole="">
            <v:imagedata r:id="rId178" o:title=""/>
          </v:shape>
          <o:OLEObject Type="Embed" ProgID="Equation.DSMT4" ShapeID="_x0000_i1106" DrawAspect="Content" ObjectID="_1578149268" r:id="rId179"/>
        </w:object>
      </w:r>
      <w:r w:rsidR="00642606">
        <w:rPr>
          <w:position w:val="-10"/>
          <w:lang w:val="uk-UA"/>
        </w:rPr>
        <w:t xml:space="preserve"> </w:t>
      </w:r>
      <w:r w:rsidR="007D2670">
        <w:rPr>
          <w:lang w:val="uk-UA"/>
        </w:rPr>
        <w:t>в порівнянні</w:t>
      </w:r>
      <w:r w:rsidR="006477B9">
        <w:rPr>
          <w:lang w:val="uk-UA"/>
        </w:rPr>
        <w:t xml:space="preserve"> </w:t>
      </w:r>
      <w:r w:rsidR="007D2670">
        <w:rPr>
          <w:lang w:val="uk-UA"/>
        </w:rPr>
        <w:t>з</w:t>
      </w:r>
      <w:r w:rsidR="006477B9">
        <w:rPr>
          <w:lang w:val="uk-UA"/>
        </w:rPr>
        <w:t xml:space="preserve"> аналітичних</w:t>
      </w:r>
      <w:r w:rsidR="00642606">
        <w:rPr>
          <w:lang w:val="uk-UA"/>
        </w:rPr>
        <w:t xml:space="preserve"> </w:t>
      </w:r>
      <w:r w:rsidR="006477B9">
        <w:rPr>
          <w:lang w:val="uk-UA"/>
        </w:rPr>
        <w:t xml:space="preserve">(точки) </w:t>
      </w:r>
      <w:r w:rsidR="007D2670">
        <w:rPr>
          <w:lang w:val="uk-UA"/>
        </w:rPr>
        <w:t xml:space="preserve"> </w:t>
      </w:r>
      <w:r w:rsidR="006477B9">
        <w:rPr>
          <w:lang w:val="uk-UA"/>
        </w:rPr>
        <w:t>результатів для</w:t>
      </w:r>
      <w:r w:rsidR="007D2670">
        <w:rPr>
          <w:lang w:val="uk-UA"/>
        </w:rPr>
        <w:t xml:space="preserve"> квантової механіки (вірогідність знаходження на верхньому</w:t>
      </w:r>
      <w:r w:rsidR="007D2670" w:rsidRPr="007D2670">
        <w:rPr>
          <w:position w:val="-12"/>
          <w:lang w:val="uk-UA"/>
        </w:rPr>
        <w:object w:dxaOrig="279" w:dyaOrig="360">
          <v:shape id="_x0000_i1107" type="#_x0000_t75" style="width:13.8pt;height:18pt" o:ole="">
            <v:imagedata r:id="rId180" o:title=""/>
          </v:shape>
          <o:OLEObject Type="Embed" ProgID="Equation.DSMT4" ShapeID="_x0000_i1107" DrawAspect="Content" ObjectID="_1578149269" r:id="rId181"/>
        </w:object>
      </w:r>
      <w:r w:rsidR="007D2670">
        <w:rPr>
          <w:lang w:val="uk-UA"/>
        </w:rPr>
        <w:t xml:space="preserve"> чи нижньому</w:t>
      </w:r>
      <w:r w:rsidR="007D2670" w:rsidRPr="007D2670">
        <w:rPr>
          <w:position w:val="-12"/>
          <w:lang w:val="en-US"/>
        </w:rPr>
        <w:object w:dxaOrig="279" w:dyaOrig="360">
          <v:shape id="_x0000_i1108" type="#_x0000_t75" style="width:13.8pt;height:18pt" o:ole="">
            <v:imagedata r:id="rId182" o:title=""/>
          </v:shape>
          <o:OLEObject Type="Embed" ProgID="Equation.DSMT4" ShapeID="_x0000_i1108" DrawAspect="Content" ObjectID="_1578149270" r:id="rId183"/>
        </w:object>
      </w:r>
      <w:r w:rsidR="007D2670">
        <w:rPr>
          <w:lang w:val="uk-UA"/>
        </w:rPr>
        <w:t>енергетичному рівні)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З цього малюнку видно що розв’язки співпадають, але також є швидкі осциляції пов’язані з дією збудження, в квантовому випадку вони також є, але наближення в якому аналітично отримується частота Рабі призводить до усереднення швидких осциляцій по часу, за рахунок чого вони зникають. Ці графіки здобуті при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en-US"/>
        </w:rPr>
        <w:object w:dxaOrig="700" w:dyaOrig="360">
          <v:shape id="_x0000_i1109" type="#_x0000_t75" style="width:35.4pt;height:17.4pt" o:ole="">
            <v:imagedata r:id="rId184" o:title=""/>
          </v:shape>
          <o:OLEObject Type="Embed" ProgID="Equation.DSMT4" ShapeID="_x0000_i1109" DrawAspect="Content" ObjectID="_1578149271" r:id="rId18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при різних 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20" w:dyaOrig="360">
          <v:shape id="_x0000_i1110" type="#_x0000_t75" style="width:16.2pt;height:17.4pt" o:ole="">
            <v:imagedata r:id="rId186" o:title=""/>
          </v:shape>
          <o:OLEObject Type="Embed" ProgID="Equation.DSMT4" ShapeID="_x0000_i1110" DrawAspect="Content" ObjectID="_1578149272" r:id="rId18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="000527A3" w:rsidRPr="000527A3">
        <w:rPr>
          <w:rFonts w:ascii="Times New Roman" w:hAnsi="Times New Roman"/>
          <w:position w:val="-4"/>
          <w:sz w:val="28"/>
          <w:szCs w:val="28"/>
          <w:lang w:val="uk-UA"/>
        </w:rPr>
        <w:object w:dxaOrig="240" w:dyaOrig="260">
          <v:shape id="_x0000_i1111" type="#_x0000_t75" style="width:12pt;height:12.6pt" o:ole="">
            <v:imagedata r:id="rId188" o:title=""/>
          </v:shape>
          <o:OLEObject Type="Embed" ProgID="Equation.DSMT4" ShapeID="_x0000_i1111" DrawAspect="Content" ObjectID="_1578149273" r:id="rId18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також можливі випадки коли заселеність рівнів(або в класичному випадку енергія коливань) не змінюється з часом, що відповідає нерезонансному випадку, або  змінюється не на повний діапазон значень.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center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756087" wp14:editId="2F04DC3B">
            <wp:extent cx="5389245" cy="2540635"/>
            <wp:effectExtent l="0" t="0" r="190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245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CA6" w:rsidRPr="00491BF1" w:rsidRDefault="00817CA6" w:rsidP="0080023A">
      <w:pPr>
        <w:pStyle w:val="a8"/>
        <w:spacing w:line="360" w:lineRule="auto"/>
      </w:pPr>
      <w:r w:rsidRPr="007B024F">
        <w:t xml:space="preserve">Рисунок </w:t>
      </w:r>
      <w:fldSimple w:instr=" SEQ Рисунок \* ARABIC ">
        <w:r w:rsidR="00D31016">
          <w:rPr>
            <w:noProof/>
          </w:rPr>
          <w:t>5</w:t>
        </w:r>
      </w:fldSimple>
      <w:r w:rsidRPr="007B024F">
        <w:rPr>
          <w:lang w:val="uk-UA"/>
        </w:rPr>
        <w:t xml:space="preserve"> - Рабі подібні коливання у системі з двох резонаторів</w:t>
      </w:r>
      <w:r w:rsidR="007D2670">
        <w:rPr>
          <w:lang w:val="uk-UA"/>
        </w:rPr>
        <w:t xml:space="preserve"> </w:t>
      </w:r>
      <w:proofErr w:type="gramStart"/>
      <w:r w:rsidR="007D2670">
        <w:rPr>
          <w:lang w:val="uk-UA"/>
        </w:rPr>
        <w:t>в</w:t>
      </w:r>
      <w:proofErr w:type="gramEnd"/>
      <w:r w:rsidR="007D2670">
        <w:rPr>
          <w:lang w:val="uk-UA"/>
        </w:rPr>
        <w:t xml:space="preserve"> порівнянні з аналітичним розв’язком - нерезонансний ви</w:t>
      </w:r>
      <w:r w:rsidR="001F189D">
        <w:rPr>
          <w:lang w:val="uk-UA"/>
        </w:rPr>
        <w:t>падок</w:t>
      </w:r>
      <w:r w:rsidR="007D2670">
        <w:rPr>
          <w:lang w:val="uk-UA"/>
        </w:rPr>
        <w:t>.</w:t>
      </w:r>
    </w:p>
    <w:p w:rsidR="00491BF1" w:rsidRDefault="00491BF1" w:rsidP="0080023A">
      <w:pPr>
        <w:spacing w:line="360" w:lineRule="auto"/>
        <w:jc w:val="both"/>
        <w:rPr>
          <w:rFonts w:ascii="Times New Roman" w:hAnsi="Times New Roman"/>
          <w:sz w:val="28"/>
          <w:lang w:val="uk-UA" w:eastAsia="ru-RU"/>
        </w:rPr>
      </w:pPr>
      <w:r>
        <w:rPr>
          <w:rFonts w:ascii="Times New Roman" w:hAnsi="Times New Roman"/>
          <w:sz w:val="28"/>
          <w:lang w:val="uk-UA" w:eastAsia="ru-RU"/>
        </w:rPr>
        <w:t>Також ми порівняли аналітичний розв’язок для осциляцій Рабі з чисельним розв’язком</w:t>
      </w:r>
      <w:r w:rsidR="00215443">
        <w:rPr>
          <w:rFonts w:ascii="Times New Roman" w:hAnsi="Times New Roman"/>
          <w:sz w:val="28"/>
          <w:lang w:val="uk-UA" w:eastAsia="ru-RU"/>
        </w:rPr>
        <w:t xml:space="preserve"> класичних</w:t>
      </w:r>
      <w:r>
        <w:rPr>
          <w:rFonts w:ascii="Times New Roman" w:hAnsi="Times New Roman"/>
          <w:sz w:val="28"/>
          <w:lang w:val="uk-UA" w:eastAsia="ru-RU"/>
        </w:rPr>
        <w:t xml:space="preserve"> рівнянь </w:t>
      </w:r>
      <w:r>
        <w:rPr>
          <w:rFonts w:ascii="Times New Roman" w:hAnsi="Times New Roman"/>
          <w:sz w:val="28"/>
          <w:lang w:val="uk-UA" w:eastAsia="ru-RU"/>
        </w:rPr>
        <w:fldChar w:fldCharType="begin"/>
      </w:r>
      <w:r>
        <w:rPr>
          <w:rFonts w:ascii="Times New Roman" w:hAnsi="Times New Roman"/>
          <w:sz w:val="28"/>
          <w:lang w:val="uk-UA" w:eastAsia="ru-RU"/>
        </w:rPr>
        <w:instrText xml:space="preserve"> GOTOBUTTON ZEqnNum830265  \* MERGEFORMAT </w:instrText>
      </w:r>
      <w:r>
        <w:rPr>
          <w:rFonts w:ascii="Times New Roman" w:hAnsi="Times New Roman"/>
          <w:sz w:val="28"/>
          <w:lang w:val="uk-UA" w:eastAsia="ru-RU"/>
        </w:rPr>
        <w:fldChar w:fldCharType="begin"/>
      </w:r>
      <w:r>
        <w:rPr>
          <w:rFonts w:ascii="Times New Roman" w:hAnsi="Times New Roman"/>
          <w:sz w:val="28"/>
          <w:lang w:val="uk-UA" w:eastAsia="ru-RU"/>
        </w:rPr>
        <w:instrText xml:space="preserve"> REF ZEqnNum830265 \* Charformat \! \* MERGEFORMAT </w:instrText>
      </w:r>
      <w:r>
        <w:rPr>
          <w:rFonts w:ascii="Times New Roman" w:hAnsi="Times New Roman"/>
          <w:sz w:val="28"/>
          <w:lang w:val="uk-UA" w:eastAsia="ru-RU"/>
        </w:rPr>
        <w:fldChar w:fldCharType="separate"/>
      </w:r>
      <w:r w:rsidR="00D31016" w:rsidRPr="00D31016">
        <w:rPr>
          <w:rFonts w:ascii="Times New Roman" w:hAnsi="Times New Roman"/>
          <w:sz w:val="28"/>
          <w:lang w:val="uk-UA" w:eastAsia="ru-RU"/>
        </w:rPr>
        <w:instrText>(5)</w:instrText>
      </w:r>
      <w:r>
        <w:rPr>
          <w:rFonts w:ascii="Times New Roman" w:hAnsi="Times New Roman"/>
          <w:sz w:val="28"/>
          <w:lang w:val="uk-UA" w:eastAsia="ru-RU"/>
        </w:rPr>
        <w:fldChar w:fldCharType="end"/>
      </w:r>
      <w:r>
        <w:rPr>
          <w:rFonts w:ascii="Times New Roman" w:hAnsi="Times New Roman"/>
          <w:sz w:val="28"/>
          <w:lang w:val="uk-UA" w:eastAsia="ru-RU"/>
        </w:rPr>
        <w:fldChar w:fldCharType="end"/>
      </w:r>
      <w:r>
        <w:rPr>
          <w:rFonts w:ascii="Times New Roman" w:hAnsi="Times New Roman"/>
          <w:sz w:val="28"/>
          <w:lang w:val="uk-UA" w:eastAsia="ru-RU"/>
        </w:rPr>
        <w:t xml:space="preserve"> та </w:t>
      </w:r>
      <w:proofErr w:type="spellStart"/>
      <w:r w:rsidR="00215443">
        <w:rPr>
          <w:rFonts w:ascii="Times New Roman" w:hAnsi="Times New Roman"/>
          <w:sz w:val="28"/>
          <w:lang w:val="uk-UA" w:eastAsia="ru-RU"/>
        </w:rPr>
        <w:t>шредінгероподібних</w:t>
      </w:r>
      <w:proofErr w:type="spellEnd"/>
      <w:r w:rsidR="00215443">
        <w:rPr>
          <w:rFonts w:ascii="Times New Roman" w:hAnsi="Times New Roman"/>
          <w:sz w:val="28"/>
          <w:lang w:val="uk-UA" w:eastAsia="ru-RU"/>
        </w:rPr>
        <w:t xml:space="preserve"> </w:t>
      </w:r>
      <w:r w:rsidR="00215443">
        <w:rPr>
          <w:rFonts w:ascii="Times New Roman" w:hAnsi="Times New Roman"/>
          <w:sz w:val="28"/>
          <w:lang w:val="uk-UA" w:eastAsia="ru-RU"/>
        </w:rPr>
        <w:fldChar w:fldCharType="begin"/>
      </w:r>
      <w:r w:rsidR="00215443">
        <w:rPr>
          <w:rFonts w:ascii="Times New Roman" w:hAnsi="Times New Roman"/>
          <w:sz w:val="28"/>
          <w:lang w:val="uk-UA" w:eastAsia="ru-RU"/>
        </w:rPr>
        <w:instrText xml:space="preserve"> GOTOBUTTON ZEqnNum810221  \* MERGEFORMAT </w:instrText>
      </w:r>
      <w:r w:rsidR="00215443">
        <w:rPr>
          <w:rFonts w:ascii="Times New Roman" w:hAnsi="Times New Roman"/>
          <w:sz w:val="28"/>
          <w:lang w:val="uk-UA" w:eastAsia="ru-RU"/>
        </w:rPr>
        <w:fldChar w:fldCharType="begin"/>
      </w:r>
      <w:r w:rsidR="00215443">
        <w:rPr>
          <w:rFonts w:ascii="Times New Roman" w:hAnsi="Times New Roman"/>
          <w:sz w:val="28"/>
          <w:lang w:val="uk-UA" w:eastAsia="ru-RU"/>
        </w:rPr>
        <w:instrText xml:space="preserve"> REF ZEqnNum810221 \* Charformat \! \* MERGEFORMAT </w:instrText>
      </w:r>
      <w:r w:rsidR="00215443">
        <w:rPr>
          <w:rFonts w:ascii="Times New Roman" w:hAnsi="Times New Roman"/>
          <w:sz w:val="28"/>
          <w:lang w:val="uk-UA" w:eastAsia="ru-RU"/>
        </w:rPr>
        <w:fldChar w:fldCharType="separate"/>
      </w:r>
      <w:r w:rsidR="00D31016" w:rsidRPr="00D31016">
        <w:rPr>
          <w:rFonts w:ascii="Times New Roman" w:hAnsi="Times New Roman"/>
          <w:sz w:val="28"/>
          <w:lang w:val="uk-UA" w:eastAsia="ru-RU"/>
        </w:rPr>
        <w:instrText>(9)</w:instrText>
      </w:r>
      <w:r w:rsidR="00215443">
        <w:rPr>
          <w:rFonts w:ascii="Times New Roman" w:hAnsi="Times New Roman"/>
          <w:sz w:val="28"/>
          <w:lang w:val="uk-UA" w:eastAsia="ru-RU"/>
        </w:rPr>
        <w:fldChar w:fldCharType="end"/>
      </w:r>
      <w:r w:rsidR="00215443">
        <w:rPr>
          <w:rFonts w:ascii="Times New Roman" w:hAnsi="Times New Roman"/>
          <w:sz w:val="28"/>
          <w:lang w:val="uk-UA" w:eastAsia="ru-RU"/>
        </w:rPr>
        <w:fldChar w:fldCharType="end"/>
      </w:r>
      <w:r w:rsidR="00215443">
        <w:rPr>
          <w:rFonts w:ascii="Times New Roman" w:hAnsi="Times New Roman"/>
          <w:sz w:val="28"/>
          <w:lang w:val="uk-UA" w:eastAsia="ru-RU"/>
        </w:rPr>
        <w:t xml:space="preserve"> з затуханням</w:t>
      </w:r>
    </w:p>
    <w:p w:rsidR="00215443" w:rsidRDefault="008C5F97" w:rsidP="0080023A">
      <w:pPr>
        <w:spacing w:line="360" w:lineRule="auto"/>
        <w:jc w:val="center"/>
        <w:rPr>
          <w:rFonts w:ascii="Times New Roman" w:hAnsi="Times New Roman"/>
          <w:sz w:val="28"/>
          <w:lang w:val="en-US" w:eastAsia="ru-RU"/>
        </w:rPr>
      </w:pPr>
      <w:r w:rsidRPr="008C5F97">
        <w:rPr>
          <w:rFonts w:ascii="Times New Roman" w:hAnsi="Times New Roman"/>
          <w:noProof/>
          <w:sz w:val="28"/>
          <w:lang w:eastAsia="ru-RU"/>
        </w:rPr>
        <w:drawing>
          <wp:inline distT="0" distB="0" distL="0" distR="0" wp14:anchorId="68819E52" wp14:editId="4FA3964A">
            <wp:extent cx="4606637" cy="3517959"/>
            <wp:effectExtent l="0" t="0" r="381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608672" cy="351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B55" w:rsidRPr="00374C09" w:rsidRDefault="00807B55" w:rsidP="0080023A">
      <w:pPr>
        <w:spacing w:line="36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val="uk-UA" w:eastAsia="ru-RU"/>
        </w:rPr>
        <w:t>Рис. 6 Порівняння</w:t>
      </w:r>
      <w:r w:rsidR="009F403B">
        <w:rPr>
          <w:rFonts w:ascii="Times New Roman" w:hAnsi="Times New Roman"/>
          <w:sz w:val="28"/>
          <w:lang w:val="uk-UA" w:eastAsia="ru-RU"/>
        </w:rPr>
        <w:t xml:space="preserve"> аналітичних</w:t>
      </w:r>
      <w:r>
        <w:rPr>
          <w:rFonts w:ascii="Times New Roman" w:hAnsi="Times New Roman"/>
          <w:sz w:val="28"/>
          <w:lang w:val="uk-UA" w:eastAsia="ru-RU"/>
        </w:rPr>
        <w:t xml:space="preserve"> осциляцій рабі з чисельними розрахунками для класичного та </w:t>
      </w:r>
      <w:proofErr w:type="spellStart"/>
      <w:r>
        <w:rPr>
          <w:rFonts w:ascii="Times New Roman" w:hAnsi="Times New Roman"/>
          <w:sz w:val="28"/>
          <w:lang w:val="uk-UA" w:eastAsia="ru-RU"/>
        </w:rPr>
        <w:t>шредінгеро</w:t>
      </w:r>
      <w:proofErr w:type="spellEnd"/>
      <w:r w:rsidR="00E30C00" w:rsidRPr="00E30C00">
        <w:rPr>
          <w:rFonts w:ascii="Times New Roman" w:hAnsi="Times New Roman"/>
          <w:sz w:val="28"/>
          <w:lang w:eastAsia="ru-RU"/>
        </w:rPr>
        <w:t xml:space="preserve"> </w:t>
      </w:r>
      <w:r>
        <w:rPr>
          <w:rFonts w:ascii="Times New Roman" w:hAnsi="Times New Roman"/>
          <w:sz w:val="28"/>
          <w:lang w:val="uk-UA" w:eastAsia="ru-RU"/>
        </w:rPr>
        <w:t>подібного випадку</w:t>
      </w:r>
      <w:r w:rsidR="009F403B">
        <w:rPr>
          <w:rFonts w:ascii="Times New Roman" w:hAnsi="Times New Roman"/>
          <w:sz w:val="28"/>
          <w:lang w:val="uk-UA" w:eastAsia="ru-RU"/>
        </w:rPr>
        <w:t>.</w:t>
      </w:r>
      <w:r w:rsidR="005477A5" w:rsidRPr="005477A5">
        <w:rPr>
          <w:rFonts w:ascii="Times New Roman" w:hAnsi="Times New Roman"/>
          <w:sz w:val="28"/>
          <w:lang w:eastAsia="ru-RU"/>
        </w:rPr>
        <w:t xml:space="preserve"> </w:t>
      </w:r>
      <w:r w:rsidR="005477A5">
        <w:rPr>
          <w:rFonts w:ascii="Times New Roman" w:hAnsi="Times New Roman"/>
          <w:sz w:val="28"/>
          <w:lang w:val="uk-UA" w:eastAsia="ru-RU"/>
        </w:rPr>
        <w:t>Червоне - чисельний розрахунок для</w:t>
      </w:r>
      <w:r w:rsidR="008C5F97">
        <w:rPr>
          <w:rFonts w:ascii="Times New Roman" w:hAnsi="Times New Roman"/>
          <w:sz w:val="28"/>
          <w:lang w:val="uk-UA" w:eastAsia="ru-RU"/>
        </w:rPr>
        <w:t xml:space="preserve"> механічних резонаторів </w:t>
      </w:r>
      <w:proofErr w:type="spellStart"/>
      <w:r w:rsidR="008C5F97">
        <w:rPr>
          <w:rFonts w:ascii="Times New Roman" w:hAnsi="Times New Roman"/>
          <w:sz w:val="28"/>
          <w:lang w:val="uk-UA" w:eastAsia="ru-RU"/>
        </w:rPr>
        <w:t>рівн</w:t>
      </w:r>
      <w:proofErr w:type="spellEnd"/>
      <w:r w:rsidR="008C5F97">
        <w:rPr>
          <w:rFonts w:ascii="Times New Roman" w:hAnsi="Times New Roman"/>
          <w:sz w:val="28"/>
          <w:lang w:val="uk-UA" w:eastAsia="ru-RU"/>
        </w:rPr>
        <w:t>.</w:t>
      </w:r>
      <w:r w:rsidR="008C5F97">
        <w:rPr>
          <w:rFonts w:ascii="Times New Roman" w:hAnsi="Times New Roman"/>
          <w:sz w:val="28"/>
          <w:lang w:val="uk-UA" w:eastAsia="ru-RU"/>
        </w:rPr>
        <w:fldChar w:fldCharType="begin"/>
      </w:r>
      <w:r w:rsidR="008C5F97">
        <w:rPr>
          <w:rFonts w:ascii="Times New Roman" w:hAnsi="Times New Roman"/>
          <w:sz w:val="28"/>
          <w:lang w:val="uk-UA" w:eastAsia="ru-RU"/>
        </w:rPr>
        <w:instrText xml:space="preserve"> GOTOBUTTON ZEqnNum830265  \* MERGEFORMAT </w:instrText>
      </w:r>
      <w:r w:rsidR="008C5F97">
        <w:rPr>
          <w:rFonts w:ascii="Times New Roman" w:hAnsi="Times New Roman"/>
          <w:sz w:val="28"/>
          <w:lang w:val="uk-UA" w:eastAsia="ru-RU"/>
        </w:rPr>
        <w:fldChar w:fldCharType="begin"/>
      </w:r>
      <w:r w:rsidR="008C5F97">
        <w:rPr>
          <w:rFonts w:ascii="Times New Roman" w:hAnsi="Times New Roman"/>
          <w:sz w:val="28"/>
          <w:lang w:val="uk-UA" w:eastAsia="ru-RU"/>
        </w:rPr>
        <w:instrText xml:space="preserve"> REF ZEqnNum830265 \* Charformat \! \* MERGEFORMAT </w:instrText>
      </w:r>
      <w:r w:rsidR="008C5F97">
        <w:rPr>
          <w:rFonts w:ascii="Times New Roman" w:hAnsi="Times New Roman"/>
          <w:sz w:val="28"/>
          <w:lang w:val="uk-UA" w:eastAsia="ru-RU"/>
        </w:rPr>
        <w:fldChar w:fldCharType="separate"/>
      </w:r>
      <w:r w:rsidR="00D31016" w:rsidRPr="00D31016">
        <w:rPr>
          <w:rFonts w:ascii="Times New Roman" w:hAnsi="Times New Roman"/>
          <w:sz w:val="28"/>
          <w:lang w:val="uk-UA" w:eastAsia="ru-RU"/>
        </w:rPr>
        <w:instrText>(5)</w:instrText>
      </w:r>
      <w:r w:rsidR="008C5F97">
        <w:rPr>
          <w:rFonts w:ascii="Times New Roman" w:hAnsi="Times New Roman"/>
          <w:sz w:val="28"/>
          <w:lang w:val="uk-UA" w:eastAsia="ru-RU"/>
        </w:rPr>
        <w:fldChar w:fldCharType="end"/>
      </w:r>
      <w:r w:rsidR="008C5F97">
        <w:rPr>
          <w:rFonts w:ascii="Times New Roman" w:hAnsi="Times New Roman"/>
          <w:sz w:val="28"/>
          <w:lang w:val="uk-UA" w:eastAsia="ru-RU"/>
        </w:rPr>
        <w:fldChar w:fldCharType="end"/>
      </w:r>
      <w:r w:rsidR="005477A5">
        <w:rPr>
          <w:rFonts w:ascii="Times New Roman" w:hAnsi="Times New Roman"/>
          <w:sz w:val="28"/>
          <w:lang w:val="uk-UA" w:eastAsia="ru-RU"/>
        </w:rPr>
        <w:t>, чорне - чисельний розв’язок рівняння подібного</w:t>
      </w:r>
      <w:r w:rsidR="008C5F97">
        <w:rPr>
          <w:rFonts w:ascii="Times New Roman" w:hAnsi="Times New Roman"/>
          <w:sz w:val="28"/>
          <w:lang w:val="uk-UA" w:eastAsia="ru-RU"/>
        </w:rPr>
        <w:t xml:space="preserve"> до рівняння </w:t>
      </w:r>
      <w:proofErr w:type="spellStart"/>
      <w:r w:rsidR="008C5F97">
        <w:rPr>
          <w:rFonts w:ascii="Times New Roman" w:hAnsi="Times New Roman"/>
          <w:sz w:val="28"/>
          <w:lang w:val="uk-UA" w:eastAsia="ru-RU"/>
        </w:rPr>
        <w:t>шредінгера</w:t>
      </w:r>
      <w:proofErr w:type="spellEnd"/>
      <w:r w:rsidR="008C5F97">
        <w:rPr>
          <w:rFonts w:ascii="Times New Roman" w:hAnsi="Times New Roman"/>
          <w:sz w:val="28"/>
          <w:lang w:val="uk-UA" w:eastAsia="ru-RU"/>
        </w:rPr>
        <w:t xml:space="preserve"> </w:t>
      </w:r>
      <w:proofErr w:type="spellStart"/>
      <w:r w:rsidR="008C5F97">
        <w:rPr>
          <w:rFonts w:ascii="Times New Roman" w:hAnsi="Times New Roman"/>
          <w:sz w:val="28"/>
          <w:lang w:val="uk-UA" w:eastAsia="ru-RU"/>
        </w:rPr>
        <w:t>рівн</w:t>
      </w:r>
      <w:proofErr w:type="spellEnd"/>
      <w:r w:rsidR="008C5F97">
        <w:rPr>
          <w:rFonts w:ascii="Times New Roman" w:hAnsi="Times New Roman"/>
          <w:sz w:val="28"/>
          <w:lang w:val="uk-UA" w:eastAsia="ru-RU"/>
        </w:rPr>
        <w:t>.</w:t>
      </w:r>
      <w:r w:rsidR="008C5F97">
        <w:rPr>
          <w:rFonts w:ascii="Times New Roman" w:hAnsi="Times New Roman"/>
          <w:sz w:val="28"/>
          <w:lang w:val="uk-UA" w:eastAsia="ru-RU"/>
        </w:rPr>
        <w:fldChar w:fldCharType="begin"/>
      </w:r>
      <w:r w:rsidR="008C5F97">
        <w:rPr>
          <w:rFonts w:ascii="Times New Roman" w:hAnsi="Times New Roman"/>
          <w:sz w:val="28"/>
          <w:lang w:val="uk-UA" w:eastAsia="ru-RU"/>
        </w:rPr>
        <w:instrText xml:space="preserve"> GOTOBUTTON ZEqnNum810221  \* MERGEFORMAT </w:instrText>
      </w:r>
      <w:r w:rsidR="008C5F97">
        <w:rPr>
          <w:rFonts w:ascii="Times New Roman" w:hAnsi="Times New Roman"/>
          <w:sz w:val="28"/>
          <w:lang w:val="uk-UA" w:eastAsia="ru-RU"/>
        </w:rPr>
        <w:fldChar w:fldCharType="begin"/>
      </w:r>
      <w:r w:rsidR="008C5F97">
        <w:rPr>
          <w:rFonts w:ascii="Times New Roman" w:hAnsi="Times New Roman"/>
          <w:sz w:val="28"/>
          <w:lang w:val="uk-UA" w:eastAsia="ru-RU"/>
        </w:rPr>
        <w:instrText xml:space="preserve"> REF ZEqnNum810221 \* Charformat \! \* MERGEFORMAT </w:instrText>
      </w:r>
      <w:r w:rsidR="008C5F97">
        <w:rPr>
          <w:rFonts w:ascii="Times New Roman" w:hAnsi="Times New Roman"/>
          <w:sz w:val="28"/>
          <w:lang w:val="uk-UA" w:eastAsia="ru-RU"/>
        </w:rPr>
        <w:fldChar w:fldCharType="separate"/>
      </w:r>
      <w:r w:rsidR="00D31016" w:rsidRPr="00D31016">
        <w:rPr>
          <w:rFonts w:ascii="Times New Roman" w:hAnsi="Times New Roman"/>
          <w:sz w:val="28"/>
          <w:lang w:val="uk-UA" w:eastAsia="ru-RU"/>
        </w:rPr>
        <w:instrText>(9)</w:instrText>
      </w:r>
      <w:r w:rsidR="008C5F97">
        <w:rPr>
          <w:rFonts w:ascii="Times New Roman" w:hAnsi="Times New Roman"/>
          <w:sz w:val="28"/>
          <w:lang w:val="uk-UA" w:eastAsia="ru-RU"/>
        </w:rPr>
        <w:fldChar w:fldCharType="end"/>
      </w:r>
      <w:r w:rsidR="008C5F97">
        <w:rPr>
          <w:rFonts w:ascii="Times New Roman" w:hAnsi="Times New Roman"/>
          <w:sz w:val="28"/>
          <w:lang w:val="uk-UA" w:eastAsia="ru-RU"/>
        </w:rPr>
        <w:fldChar w:fldCharType="end"/>
      </w:r>
      <w:r w:rsidR="00374C09">
        <w:rPr>
          <w:rFonts w:ascii="Times New Roman" w:hAnsi="Times New Roman"/>
          <w:sz w:val="28"/>
          <w:lang w:val="uk-UA" w:eastAsia="ru-RU"/>
        </w:rPr>
        <w:t>, синє – аналітичний розв’язок</w:t>
      </w:r>
      <w:r w:rsidR="00374C09">
        <w:rPr>
          <w:rFonts w:ascii="Times New Roman" w:hAnsi="Times New Roman"/>
          <w:sz w:val="28"/>
          <w:lang w:val="uk-UA" w:eastAsia="ru-RU"/>
        </w:rPr>
        <w:fldChar w:fldCharType="begin"/>
      </w:r>
      <w:r w:rsidR="00374C09">
        <w:rPr>
          <w:rFonts w:ascii="Times New Roman" w:hAnsi="Times New Roman"/>
          <w:sz w:val="28"/>
          <w:lang w:val="uk-UA" w:eastAsia="ru-RU"/>
        </w:rPr>
        <w:instrText xml:space="preserve"> GOTOBUTTON ZEqnNum776795  \* MERGEFORMAT </w:instrText>
      </w:r>
      <w:r w:rsidR="00374C09">
        <w:rPr>
          <w:rFonts w:ascii="Times New Roman" w:hAnsi="Times New Roman"/>
          <w:sz w:val="28"/>
          <w:lang w:val="uk-UA" w:eastAsia="ru-RU"/>
        </w:rPr>
        <w:fldChar w:fldCharType="begin"/>
      </w:r>
      <w:r w:rsidR="00374C09">
        <w:rPr>
          <w:rFonts w:ascii="Times New Roman" w:hAnsi="Times New Roman"/>
          <w:sz w:val="28"/>
          <w:lang w:val="uk-UA" w:eastAsia="ru-RU"/>
        </w:rPr>
        <w:instrText xml:space="preserve"> REF ZEqnNum776795 \* Charformat \! \* MERGEFORMAT </w:instrText>
      </w:r>
      <w:r w:rsidR="00374C09">
        <w:rPr>
          <w:rFonts w:ascii="Times New Roman" w:hAnsi="Times New Roman"/>
          <w:sz w:val="28"/>
          <w:lang w:val="uk-UA" w:eastAsia="ru-RU"/>
        </w:rPr>
        <w:fldChar w:fldCharType="separate"/>
      </w:r>
      <w:r w:rsidR="00D31016" w:rsidRPr="00D31016">
        <w:rPr>
          <w:rFonts w:ascii="Times New Roman" w:hAnsi="Times New Roman"/>
          <w:sz w:val="28"/>
          <w:lang w:val="uk-UA" w:eastAsia="ru-RU"/>
        </w:rPr>
        <w:instrText>(12)</w:instrText>
      </w:r>
      <w:r w:rsidR="00374C09">
        <w:rPr>
          <w:rFonts w:ascii="Times New Roman" w:hAnsi="Times New Roman"/>
          <w:sz w:val="28"/>
          <w:lang w:val="uk-UA" w:eastAsia="ru-RU"/>
        </w:rPr>
        <w:fldChar w:fldCharType="end"/>
      </w:r>
      <w:r w:rsidR="00374C09">
        <w:rPr>
          <w:rFonts w:ascii="Times New Roman" w:hAnsi="Times New Roman"/>
          <w:sz w:val="28"/>
          <w:lang w:val="uk-UA" w:eastAsia="ru-RU"/>
        </w:rPr>
        <w:fldChar w:fldCharType="end"/>
      </w:r>
      <w:r w:rsidR="00374C09" w:rsidRPr="00374C09">
        <w:rPr>
          <w:rFonts w:ascii="Times New Roman" w:hAnsi="Times New Roman"/>
          <w:sz w:val="28"/>
          <w:lang w:eastAsia="ru-RU"/>
        </w:rPr>
        <w:t>.</w:t>
      </w:r>
    </w:p>
    <w:p w:rsidR="0060364C" w:rsidRPr="0060364C" w:rsidRDefault="006E2B31" w:rsidP="0080023A">
      <w:pPr>
        <w:spacing w:line="360" w:lineRule="auto"/>
        <w:jc w:val="both"/>
        <w:rPr>
          <w:rFonts w:ascii="Times New Roman" w:hAnsi="Times New Roman"/>
          <w:sz w:val="28"/>
          <w:lang w:eastAsia="ru-RU"/>
        </w:rPr>
      </w:pPr>
      <w:r>
        <w:rPr>
          <w:rFonts w:ascii="Times New Roman" w:hAnsi="Times New Roman"/>
          <w:sz w:val="28"/>
          <w:lang w:val="uk-UA" w:eastAsia="ru-RU"/>
        </w:rPr>
        <w:lastRenderedPageBreak/>
        <w:t>З цього рисунку видно що розв’язок для класич</w:t>
      </w:r>
      <w:r w:rsidR="00E30C00">
        <w:rPr>
          <w:rFonts w:ascii="Times New Roman" w:hAnsi="Times New Roman"/>
          <w:sz w:val="28"/>
          <w:lang w:val="uk-UA" w:eastAsia="ru-RU"/>
        </w:rPr>
        <w:t xml:space="preserve">них рівнянь співпадає з </w:t>
      </w:r>
      <w:proofErr w:type="spellStart"/>
      <w:r w:rsidR="00E30C00">
        <w:rPr>
          <w:rFonts w:ascii="Times New Roman" w:hAnsi="Times New Roman"/>
          <w:sz w:val="28"/>
          <w:lang w:val="uk-UA" w:eastAsia="ru-RU"/>
        </w:rPr>
        <w:t>шредінг</w:t>
      </w:r>
      <w:proofErr w:type="spellEnd"/>
      <w:r w:rsidR="00E30C00">
        <w:rPr>
          <w:rFonts w:ascii="Times New Roman" w:hAnsi="Times New Roman"/>
          <w:sz w:val="28"/>
          <w:lang w:val="en-US" w:eastAsia="ru-RU"/>
        </w:rPr>
        <w:t>e</w:t>
      </w:r>
      <w:proofErr w:type="spellStart"/>
      <w:r>
        <w:rPr>
          <w:rFonts w:ascii="Times New Roman" w:hAnsi="Times New Roman"/>
          <w:sz w:val="28"/>
          <w:lang w:val="uk-UA" w:eastAsia="ru-RU"/>
        </w:rPr>
        <w:t>ро</w:t>
      </w:r>
      <w:proofErr w:type="spellEnd"/>
      <w:r w:rsidR="00E30C00" w:rsidRPr="00E30C00">
        <w:rPr>
          <w:rFonts w:ascii="Times New Roman" w:hAnsi="Times New Roman"/>
          <w:sz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lang w:val="uk-UA" w:eastAsia="ru-RU"/>
        </w:rPr>
        <w:t xml:space="preserve">подібним випадком та з аналітичним розв’язком </w:t>
      </w:r>
      <w:r w:rsidR="00E30C00">
        <w:rPr>
          <w:rFonts w:ascii="Times New Roman" w:hAnsi="Times New Roman"/>
          <w:sz w:val="28"/>
          <w:lang w:val="uk-UA" w:eastAsia="ru-RU"/>
        </w:rPr>
        <w:t>всюди</w:t>
      </w:r>
      <w:r>
        <w:rPr>
          <w:rFonts w:ascii="Times New Roman" w:hAnsi="Times New Roman"/>
          <w:sz w:val="28"/>
          <w:lang w:val="uk-UA" w:eastAsia="ru-RU"/>
        </w:rPr>
        <w:t xml:space="preserve"> окрім максимумів, це пов’язано з тим, що в початковий момент часу з’являється добавка до енергії, яка пов’язана з несиметричністю початкових умов:</w:t>
      </w:r>
      <w:r w:rsidRPr="006E2B31">
        <w:rPr>
          <w:rFonts w:ascii="Times New Roman" w:hAnsi="Times New Roman"/>
          <w:position w:val="-12"/>
          <w:sz w:val="28"/>
          <w:lang w:val="uk-UA" w:eastAsia="ru-RU"/>
        </w:rPr>
        <w:object w:dxaOrig="2580" w:dyaOrig="360">
          <v:shape id="_x0000_i1112" type="#_x0000_t75" style="width:129pt;height:17.4pt" o:ole="">
            <v:imagedata r:id="rId192" o:title=""/>
          </v:shape>
          <o:OLEObject Type="Embed" ProgID="Equation.DSMT4" ShapeID="_x0000_i1112" DrawAspect="Content" ObjectID="_1578149274" r:id="rId193"/>
        </w:object>
      </w:r>
      <w:r>
        <w:rPr>
          <w:rFonts w:ascii="Times New Roman" w:hAnsi="Times New Roman"/>
          <w:sz w:val="28"/>
          <w:lang w:val="uk-UA" w:eastAsia="ru-RU"/>
        </w:rPr>
        <w:t xml:space="preserve"> </w:t>
      </w:r>
      <w:r w:rsidRPr="008C5F97">
        <w:rPr>
          <w:rFonts w:ascii="Times New Roman" w:hAnsi="Times New Roman"/>
          <w:sz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lang w:val="uk-UA" w:eastAsia="ru-RU"/>
        </w:rPr>
        <w:t xml:space="preserve">та початкові умови </w:t>
      </w:r>
      <w:r w:rsidRPr="006E2B31">
        <w:rPr>
          <w:rFonts w:ascii="Times New Roman" w:hAnsi="Times New Roman"/>
          <w:position w:val="-12"/>
          <w:sz w:val="28"/>
          <w:lang w:val="uk-UA" w:eastAsia="ru-RU"/>
        </w:rPr>
        <w:object w:dxaOrig="2620" w:dyaOrig="360">
          <v:shape id="_x0000_i1113" type="#_x0000_t75" style="width:130.2pt;height:17.4pt" o:ole="">
            <v:imagedata r:id="rId194" o:title=""/>
          </v:shape>
          <o:OLEObject Type="Embed" ProgID="Equation.DSMT4" ShapeID="_x0000_i1113" DrawAspect="Content" ObjectID="_1578149275" r:id="rId195"/>
        </w:object>
      </w:r>
      <w:r>
        <w:rPr>
          <w:rFonts w:ascii="Times New Roman" w:hAnsi="Times New Roman"/>
          <w:sz w:val="28"/>
          <w:lang w:val="uk-UA" w:eastAsia="ru-RU"/>
        </w:rPr>
        <w:t xml:space="preserve"> , звідси видно, що в початковий момент часу жорсткість пружини </w:t>
      </w:r>
      <w:r>
        <w:rPr>
          <w:rFonts w:ascii="Times New Roman" w:hAnsi="Times New Roman"/>
          <w:i/>
          <w:sz w:val="28"/>
          <w:lang w:val="en-US" w:eastAsia="ru-RU"/>
        </w:rPr>
        <w:t>A</w:t>
      </w:r>
      <w:r w:rsidRPr="008C5F97">
        <w:rPr>
          <w:rFonts w:ascii="Times New Roman" w:hAnsi="Times New Roman"/>
          <w:i/>
          <w:sz w:val="28"/>
          <w:lang w:val="uk-UA" w:eastAsia="ru-RU"/>
        </w:rPr>
        <w:t xml:space="preserve"> </w:t>
      </w:r>
      <w:r>
        <w:rPr>
          <w:rFonts w:ascii="Times New Roman" w:hAnsi="Times New Roman"/>
          <w:sz w:val="28"/>
          <w:lang w:val="uk-UA" w:eastAsia="ru-RU"/>
        </w:rPr>
        <w:t xml:space="preserve">змінюється на </w:t>
      </w:r>
      <w:r w:rsidRPr="006E2B31">
        <w:rPr>
          <w:rFonts w:ascii="Times New Roman" w:hAnsi="Times New Roman"/>
          <w:position w:val="-12"/>
          <w:sz w:val="28"/>
          <w:lang w:val="uk-UA" w:eastAsia="ru-RU"/>
        </w:rPr>
        <w:object w:dxaOrig="320" w:dyaOrig="360">
          <v:shape id="_x0000_i1114" type="#_x0000_t75" style="width:16.2pt;height:17.4pt" o:ole="">
            <v:imagedata r:id="rId196" o:title=""/>
          </v:shape>
          <o:OLEObject Type="Embed" ProgID="Equation.DSMT4" ShapeID="_x0000_i1114" DrawAspect="Content" ObjectID="_1578149276" r:id="rId197"/>
        </w:object>
      </w:r>
      <w:r>
        <w:rPr>
          <w:rFonts w:ascii="Times New Roman" w:hAnsi="Times New Roman"/>
          <w:sz w:val="28"/>
          <w:lang w:val="uk-UA" w:eastAsia="ru-RU"/>
        </w:rPr>
        <w:t xml:space="preserve">а оскільки пружина </w:t>
      </w:r>
      <w:r>
        <w:rPr>
          <w:rFonts w:ascii="Times New Roman" w:hAnsi="Times New Roman"/>
          <w:i/>
          <w:sz w:val="28"/>
          <w:lang w:val="uk-UA" w:eastAsia="ru-RU"/>
        </w:rPr>
        <w:t>А</w:t>
      </w:r>
      <w:r>
        <w:rPr>
          <w:rFonts w:ascii="Times New Roman" w:hAnsi="Times New Roman"/>
          <w:sz w:val="28"/>
          <w:lang w:val="uk-UA" w:eastAsia="ru-RU"/>
        </w:rPr>
        <w:t xml:space="preserve"> в початковий момент стиснута, то в пружині </w:t>
      </w:r>
      <w:r>
        <w:rPr>
          <w:rFonts w:ascii="Times New Roman" w:hAnsi="Times New Roman"/>
          <w:i/>
          <w:sz w:val="28"/>
          <w:lang w:val="uk-UA" w:eastAsia="ru-RU"/>
        </w:rPr>
        <w:t xml:space="preserve">А </w:t>
      </w:r>
      <w:r w:rsidR="0080023A">
        <w:rPr>
          <w:rFonts w:ascii="Times New Roman" w:hAnsi="Times New Roman"/>
          <w:sz w:val="28"/>
          <w:lang w:val="uk-UA" w:eastAsia="ru-RU"/>
        </w:rPr>
        <w:t>з’</w:t>
      </w:r>
      <w:r>
        <w:rPr>
          <w:rFonts w:ascii="Times New Roman" w:hAnsi="Times New Roman"/>
          <w:sz w:val="28"/>
          <w:lang w:val="uk-UA" w:eastAsia="ru-RU"/>
        </w:rPr>
        <w:t xml:space="preserve">являється добавка до пружної енергії, а в пружині </w:t>
      </w:r>
      <w:r>
        <w:rPr>
          <w:rFonts w:ascii="Times New Roman" w:hAnsi="Times New Roman"/>
          <w:i/>
          <w:sz w:val="28"/>
          <w:lang w:val="uk-UA" w:eastAsia="ru-RU"/>
        </w:rPr>
        <w:t xml:space="preserve">В </w:t>
      </w:r>
      <w:r>
        <w:rPr>
          <w:rFonts w:ascii="Times New Roman" w:hAnsi="Times New Roman"/>
          <w:sz w:val="28"/>
          <w:lang w:val="uk-UA" w:eastAsia="ru-RU"/>
        </w:rPr>
        <w:t>добавка не виникає,</w:t>
      </w:r>
      <w:r w:rsidR="0060364C">
        <w:rPr>
          <w:rFonts w:ascii="Times New Roman" w:hAnsi="Times New Roman"/>
          <w:sz w:val="28"/>
          <w:lang w:val="uk-UA" w:eastAsia="ru-RU"/>
        </w:rPr>
        <w:t xml:space="preserve"> бо вона не с</w:t>
      </w:r>
      <w:r>
        <w:rPr>
          <w:rFonts w:ascii="Times New Roman" w:hAnsi="Times New Roman"/>
          <w:sz w:val="28"/>
          <w:lang w:val="uk-UA" w:eastAsia="ru-RU"/>
        </w:rPr>
        <w:t>тиснута.</w:t>
      </w:r>
      <w:r w:rsidR="0060364C">
        <w:rPr>
          <w:rFonts w:ascii="Times New Roman" w:hAnsi="Times New Roman"/>
          <w:sz w:val="28"/>
          <w:lang w:val="uk-UA" w:eastAsia="ru-RU"/>
        </w:rPr>
        <w:t xml:space="preserve"> Звідси можна зробити висновок, що аналог заселеності рівнів несиметричний по </w:t>
      </w:r>
      <w:r w:rsidR="0060364C" w:rsidRPr="0060364C">
        <w:rPr>
          <w:rFonts w:ascii="Times New Roman" w:hAnsi="Times New Roman"/>
          <w:position w:val="-12"/>
          <w:sz w:val="28"/>
          <w:lang w:val="uk-UA" w:eastAsia="ru-RU"/>
        </w:rPr>
        <w:object w:dxaOrig="320" w:dyaOrig="360">
          <v:shape id="_x0000_i1115" type="#_x0000_t75" style="width:16.2pt;height:17.4pt" o:ole="">
            <v:imagedata r:id="rId198" o:title=""/>
          </v:shape>
          <o:OLEObject Type="Embed" ProgID="Equation.DSMT4" ShapeID="_x0000_i1115" DrawAspect="Content" ObjectID="_1578149277" r:id="rId199"/>
        </w:object>
      </w:r>
      <w:r w:rsidR="0060364C">
        <w:rPr>
          <w:rFonts w:ascii="Times New Roman" w:hAnsi="Times New Roman"/>
          <w:sz w:val="28"/>
          <w:lang w:val="uk-UA" w:eastAsia="ru-RU"/>
        </w:rPr>
        <w:t xml:space="preserve">, але оскільки в квантовому випадку заселеність симетрична по </w:t>
      </w:r>
      <w:r w:rsidR="0060364C" w:rsidRPr="0060364C">
        <w:rPr>
          <w:rFonts w:ascii="Times New Roman" w:hAnsi="Times New Roman"/>
          <w:position w:val="-12"/>
          <w:sz w:val="28"/>
          <w:lang w:val="uk-UA" w:eastAsia="ru-RU"/>
        </w:rPr>
        <w:object w:dxaOrig="320" w:dyaOrig="360">
          <v:shape id="_x0000_i1116" type="#_x0000_t75" style="width:16.2pt;height:17.4pt" o:ole="">
            <v:imagedata r:id="rId198" o:title=""/>
          </v:shape>
          <o:OLEObject Type="Embed" ProgID="Equation.DSMT4" ShapeID="_x0000_i1116" DrawAspect="Content" ObjectID="_1578149278" r:id="rId200"/>
        </w:object>
      </w:r>
      <w:r w:rsidR="0060364C">
        <w:rPr>
          <w:rFonts w:ascii="Times New Roman" w:hAnsi="Times New Roman"/>
          <w:sz w:val="28"/>
          <w:lang w:val="uk-UA" w:eastAsia="ru-RU"/>
        </w:rPr>
        <w:t xml:space="preserve"> то для кращої збіжності на наступних графіках ми будемо розглядати</w:t>
      </w:r>
      <w:r w:rsidR="0060364C" w:rsidRPr="0060364C">
        <w:rPr>
          <w:rFonts w:ascii="Times New Roman" w:hAnsi="Times New Roman"/>
          <w:sz w:val="28"/>
          <w:lang w:eastAsia="ru-RU"/>
        </w:rPr>
        <w:t xml:space="preserve"> </w:t>
      </w:r>
      <w:r w:rsidR="0060364C">
        <w:rPr>
          <w:rFonts w:ascii="Times New Roman" w:hAnsi="Times New Roman"/>
          <w:sz w:val="28"/>
          <w:lang w:val="uk-UA" w:eastAsia="ru-RU"/>
        </w:rPr>
        <w:t xml:space="preserve">випадок </w:t>
      </w:r>
      <w:r w:rsidR="0060364C" w:rsidRPr="0060364C">
        <w:rPr>
          <w:rFonts w:ascii="Times New Roman" w:hAnsi="Times New Roman"/>
          <w:position w:val="-12"/>
          <w:sz w:val="28"/>
          <w:lang w:val="uk-UA" w:eastAsia="ru-RU"/>
        </w:rPr>
        <w:object w:dxaOrig="700" w:dyaOrig="360">
          <v:shape id="_x0000_i1117" type="#_x0000_t75" style="width:34.2pt;height:17.4pt" o:ole="">
            <v:imagedata r:id="rId201" o:title=""/>
          </v:shape>
          <o:OLEObject Type="Embed" ProgID="Equation.DSMT4" ShapeID="_x0000_i1117" DrawAspect="Content" ObjectID="_1578149279" r:id="rId202"/>
        </w:object>
      </w:r>
      <w:r w:rsidR="0060364C">
        <w:rPr>
          <w:rFonts w:ascii="Times New Roman" w:hAnsi="Times New Roman"/>
          <w:sz w:val="28"/>
          <w:lang w:val="uk-UA" w:eastAsia="ru-RU"/>
        </w:rPr>
        <w:t xml:space="preserve"> та відображати точки симетрично відносно прямої </w:t>
      </w:r>
      <w:r w:rsidR="0060364C" w:rsidRPr="0060364C">
        <w:rPr>
          <w:rFonts w:ascii="Times New Roman" w:hAnsi="Times New Roman"/>
          <w:position w:val="-12"/>
          <w:sz w:val="28"/>
          <w:lang w:val="uk-UA" w:eastAsia="ru-RU"/>
        </w:rPr>
        <w:object w:dxaOrig="700" w:dyaOrig="360">
          <v:shape id="_x0000_i1118" type="#_x0000_t75" style="width:34.2pt;height:17.4pt" o:ole="">
            <v:imagedata r:id="rId203" o:title=""/>
          </v:shape>
          <o:OLEObject Type="Embed" ProgID="Equation.DSMT4" ShapeID="_x0000_i1118" DrawAspect="Content" ObjectID="_1578149280" r:id="rId204"/>
        </w:object>
      </w:r>
      <w:r w:rsidR="0060364C">
        <w:rPr>
          <w:rFonts w:ascii="Times New Roman" w:hAnsi="Times New Roman"/>
          <w:sz w:val="28"/>
          <w:lang w:val="uk-UA" w:eastAsia="ru-RU"/>
        </w:rPr>
        <w:t xml:space="preserve"> </w:t>
      </w:r>
      <w:r w:rsidR="0060364C" w:rsidRPr="0060364C">
        <w:rPr>
          <w:rFonts w:ascii="Times New Roman" w:hAnsi="Times New Roman"/>
          <w:sz w:val="28"/>
          <w:lang w:eastAsia="ru-RU"/>
        </w:rPr>
        <w:t>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</w:p>
    <w:p w:rsidR="00817CA6" w:rsidRPr="00D0422A" w:rsidRDefault="00F11400" w:rsidP="0080023A">
      <w:pPr>
        <w:pStyle w:val="2"/>
        <w:numPr>
          <w:ilvl w:val="1"/>
          <w:numId w:val="6"/>
        </w:numPr>
        <w:spacing w:line="36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D0422A">
        <w:rPr>
          <w:rFonts w:ascii="Times New Roman" w:hAnsi="Times New Roman"/>
          <w:color w:val="auto"/>
          <w:sz w:val="28"/>
          <w:szCs w:val="28"/>
          <w:lang w:val="uk-UA"/>
        </w:rPr>
        <w:t xml:space="preserve"> </w:t>
      </w:r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 xml:space="preserve">Інтерферометрія </w:t>
      </w:r>
      <w:proofErr w:type="spellStart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Ландау-Зінера-Штукельберга-Майорани</w:t>
      </w:r>
      <w:proofErr w:type="spellEnd"/>
      <w:r w:rsidR="00817CA6" w:rsidRPr="00D0422A">
        <w:rPr>
          <w:rFonts w:ascii="Times New Roman" w:hAnsi="Times New Roman" w:cs="Times New Roman"/>
          <w:color w:val="auto"/>
          <w:sz w:val="28"/>
          <w:szCs w:val="28"/>
          <w:lang w:val="uk-UA"/>
        </w:rPr>
        <w:t>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Як було показано в (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NOTEREF _Ref467603574 \h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>
        <w:rPr>
          <w:rFonts w:ascii="Times New Roman" w:hAnsi="Times New Roman"/>
          <w:sz w:val="28"/>
          <w:szCs w:val="28"/>
          <w:lang w:val="uk-UA"/>
        </w:rPr>
        <w:t>5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>), це випадок коли збуджуюча сила має резонансну частоту(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980" w:dyaOrig="360">
          <v:shape id="_x0000_i1119" type="#_x0000_t75" style="width:49.2pt;height:17.4pt" o:ole="">
            <v:imagedata r:id="rId205" o:title=""/>
          </v:shape>
          <o:OLEObject Type="Embed" ProgID="Equation.DSMT4" ShapeID="_x0000_i1119" DrawAspect="Content" ObjectID="_1578149281" r:id="rId206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), довільну постійну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відстройку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та довільну амплітуду. Також цей випадок відомий як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багатофотонний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 резонанс.  В цьому випадку у нас можуть бути як резонансі випадки, коли заселеність рівнів періодично змінюється, так і нерезонансні випадки, коли заселеність рівнів не змінюється. В квантовому випадку при збудженні кубіта резонансними фотонами можуть бути випадки коли кубіт поглинає не один, а зразу два і більше фотонів, це може відбуватись при великій амплітуді та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відстройці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, але якщо амплітуда менша ніж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відстройка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, то поглинання фотонів не буде, оскільки не буде відбуватись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тунелювання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, із за значної різниці між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40" w:dyaOrig="360">
          <v:shape id="_x0000_i1120" type="#_x0000_t75" style="width:17.4pt;height:17.4pt" o:ole="">
            <v:imagedata r:id="rId207" o:title=""/>
          </v:shape>
          <o:OLEObject Type="Embed" ProgID="Equation.DSMT4" ShapeID="_x0000_i1120" DrawAspect="Content" ObjectID="_1578149282" r:id="rId208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та </w:t>
      </w:r>
      <w:r w:rsidR="000527A3" w:rsidRPr="000527A3">
        <w:rPr>
          <w:rFonts w:ascii="Times New Roman" w:hAnsi="Times New Roman"/>
          <w:position w:val="-12"/>
          <w:sz w:val="28"/>
          <w:szCs w:val="28"/>
          <w:lang w:val="uk-UA"/>
        </w:rPr>
        <w:object w:dxaOrig="340" w:dyaOrig="360">
          <v:shape id="_x0000_i1121" type="#_x0000_t75" style="width:17.4pt;height:17.4pt" o:ole="">
            <v:imagedata r:id="rId209" o:title=""/>
          </v:shape>
          <o:OLEObject Type="Embed" ProgID="Equation.DSMT4" ShapeID="_x0000_i1121" DrawAspect="Content" ObjectID="_1578149283" r:id="rId210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, а в цьому випадку вірогідність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тунелювання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близька до нуля оскільки вона обернено пропорційна до довжини бар’єру. Оскільки рівняння якими описується динаміка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наномеханічного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осцилятора формально співпадають з рівняннями </w:t>
      </w:r>
      <w:proofErr w:type="spellStart"/>
      <w:r w:rsidRPr="007B024F">
        <w:rPr>
          <w:rFonts w:ascii="Times New Roman" w:hAnsi="Times New Roman"/>
          <w:sz w:val="28"/>
          <w:szCs w:val="28"/>
          <w:lang w:val="uk-UA"/>
        </w:rPr>
        <w:t>Шредінгера</w:t>
      </w:r>
      <w:proofErr w:type="spellEnd"/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7B024F">
        <w:rPr>
          <w:rFonts w:ascii="Times New Roman" w:hAnsi="Times New Roman"/>
          <w:sz w:val="28"/>
          <w:szCs w:val="28"/>
          <w:lang w:val="uk-UA"/>
        </w:rPr>
        <w:lastRenderedPageBreak/>
        <w:t>для ефективної квантової системи, що було показано вище  то аналітичні розрахунки є в (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begin"/>
      </w:r>
      <w:r w:rsidRPr="007B024F">
        <w:rPr>
          <w:rFonts w:ascii="Times New Roman" w:hAnsi="Times New Roman"/>
          <w:sz w:val="28"/>
          <w:szCs w:val="28"/>
          <w:lang w:val="uk-UA"/>
        </w:rPr>
        <w:instrText xml:space="preserve"> NOTEREF _Ref467603574 \h  \* MERGEFORMAT </w:instrText>
      </w:r>
      <w:r w:rsidRPr="007B024F">
        <w:rPr>
          <w:rFonts w:ascii="Times New Roman" w:hAnsi="Times New Roman"/>
          <w:sz w:val="28"/>
          <w:szCs w:val="28"/>
          <w:lang w:val="uk-UA"/>
        </w:rPr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>
        <w:rPr>
          <w:rFonts w:ascii="Times New Roman" w:hAnsi="Times New Roman"/>
          <w:sz w:val="28"/>
          <w:szCs w:val="28"/>
          <w:lang w:val="uk-UA"/>
        </w:rPr>
        <w:t>5</w:t>
      </w:r>
      <w:r w:rsidRPr="007B024F"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7B024F">
        <w:rPr>
          <w:rFonts w:ascii="Times New Roman" w:hAnsi="Times New Roman"/>
          <w:sz w:val="28"/>
          <w:szCs w:val="28"/>
          <w:lang w:val="uk-UA"/>
        </w:rPr>
        <w:t>).</w:t>
      </w:r>
    </w:p>
    <w:p w:rsidR="00817CA6" w:rsidRPr="007B024F" w:rsidRDefault="00817CA6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817CA6" w:rsidP="0080023A">
      <w:pPr>
        <w:keepNext/>
        <w:tabs>
          <w:tab w:val="left" w:pos="1418"/>
        </w:tabs>
        <w:spacing w:line="360" w:lineRule="auto"/>
        <w:ind w:firstLine="709"/>
        <w:contextualSpacing/>
        <w:jc w:val="center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1C9814E" wp14:editId="3A7260CF">
            <wp:extent cx="4192905" cy="28613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905" cy="286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CA6" w:rsidRPr="00D31016" w:rsidRDefault="00817CA6" w:rsidP="0080023A">
      <w:pPr>
        <w:pStyle w:val="a8"/>
        <w:spacing w:line="360" w:lineRule="auto"/>
        <w:rPr>
          <w:lang w:val="uk-UA"/>
        </w:rPr>
      </w:pPr>
      <w:r w:rsidRPr="007B024F">
        <w:t xml:space="preserve">Рисунок </w:t>
      </w:r>
      <w:r w:rsidR="009C3D53">
        <w:rPr>
          <w:lang w:val="uk-UA"/>
        </w:rPr>
        <w:t>7</w:t>
      </w:r>
      <w:r w:rsidRPr="007B024F">
        <w:rPr>
          <w:lang w:val="uk-UA"/>
        </w:rPr>
        <w:t xml:space="preserve"> – </w:t>
      </w:r>
      <w:r w:rsidR="009F403B">
        <w:rPr>
          <w:lang w:val="uk-UA"/>
        </w:rPr>
        <w:t xml:space="preserve">Випадок аналогічний до </w:t>
      </w:r>
      <w:r w:rsidRPr="007B024F">
        <w:rPr>
          <w:lang w:val="uk-UA"/>
        </w:rPr>
        <w:t>багато фотонних переходів</w:t>
      </w:r>
      <w:r w:rsidR="009F403B">
        <w:rPr>
          <w:lang w:val="uk-UA"/>
        </w:rPr>
        <w:t xml:space="preserve"> </w:t>
      </w:r>
      <w:proofErr w:type="gramStart"/>
      <w:r w:rsidR="009F403B">
        <w:rPr>
          <w:lang w:val="uk-UA"/>
        </w:rPr>
        <w:t>в</w:t>
      </w:r>
      <w:proofErr w:type="gramEnd"/>
      <w:r w:rsidR="009F403B">
        <w:rPr>
          <w:lang w:val="uk-UA"/>
        </w:rPr>
        <w:t xml:space="preserve"> квантовій  механіці. При значній амплітуді </w:t>
      </w:r>
      <w:r w:rsidR="009F403B" w:rsidRPr="009F403B">
        <w:rPr>
          <w:position w:val="-4"/>
          <w:lang w:val="uk-UA"/>
        </w:rPr>
        <w:object w:dxaOrig="240" w:dyaOrig="260">
          <v:shape id="_x0000_i1122" type="#_x0000_t75" style="width:12pt;height:12.6pt" o:ole="">
            <v:imagedata r:id="rId212" o:title=""/>
          </v:shape>
          <o:OLEObject Type="Embed" ProgID="Equation.DSMT4" ShapeID="_x0000_i1122" DrawAspect="Content" ObjectID="_1578149284" r:id="rId213"/>
        </w:object>
      </w:r>
      <w:r w:rsidR="009F403B">
        <w:rPr>
          <w:lang w:val="uk-UA"/>
        </w:rPr>
        <w:t xml:space="preserve">  та </w:t>
      </w:r>
      <w:proofErr w:type="spellStart"/>
      <w:r w:rsidR="009F403B">
        <w:rPr>
          <w:lang w:val="uk-UA"/>
        </w:rPr>
        <w:t>відстройці</w:t>
      </w:r>
      <w:proofErr w:type="spellEnd"/>
      <w:r w:rsidR="009F403B">
        <w:rPr>
          <w:lang w:val="uk-UA"/>
        </w:rPr>
        <w:t xml:space="preserve"> </w:t>
      </w:r>
      <w:r w:rsidR="009F403B" w:rsidRPr="009F403B">
        <w:rPr>
          <w:position w:val="-12"/>
          <w:lang w:val="uk-UA"/>
        </w:rPr>
        <w:object w:dxaOrig="320" w:dyaOrig="360">
          <v:shape id="_x0000_i1123" type="#_x0000_t75" style="width:16.2pt;height:18pt" o:ole="">
            <v:imagedata r:id="rId214" o:title=""/>
          </v:shape>
          <o:OLEObject Type="Embed" ProgID="Equation.DSMT4" ShapeID="_x0000_i1123" DrawAspect="Content" ObjectID="_1578149285" r:id="rId215"/>
        </w:object>
      </w:r>
      <w:r w:rsidR="009F403B">
        <w:rPr>
          <w:lang w:val="uk-UA"/>
        </w:rPr>
        <w:t xml:space="preserve"> можливі резонансні переходи коли відстань між рівнями в </w:t>
      </w:r>
      <w:r w:rsidR="009F403B">
        <w:rPr>
          <w:lang w:val="en-US"/>
        </w:rPr>
        <w:t>n</w:t>
      </w:r>
      <w:r w:rsidR="009F403B" w:rsidRPr="009F403B">
        <w:rPr>
          <w:lang w:val="uk-UA"/>
        </w:rPr>
        <w:t xml:space="preserve"> </w:t>
      </w:r>
      <w:r w:rsidR="009F403B">
        <w:rPr>
          <w:lang w:val="uk-UA"/>
        </w:rPr>
        <w:t xml:space="preserve">разів більша ніж частота збудження де </w:t>
      </w:r>
      <w:r w:rsidR="009F403B">
        <w:rPr>
          <w:lang w:val="en-US"/>
        </w:rPr>
        <w:t>n</w:t>
      </w:r>
      <w:r w:rsidR="009F403B" w:rsidRPr="009F403B">
        <w:rPr>
          <w:lang w:val="uk-UA"/>
        </w:rPr>
        <w:t>=0,1,2…</w:t>
      </w:r>
    </w:p>
    <w:p w:rsidR="00374C09" w:rsidRPr="00D31016" w:rsidRDefault="00374C09" w:rsidP="00374C09">
      <w:pPr>
        <w:rPr>
          <w:lang w:val="uk-UA" w:eastAsia="ru-RU"/>
        </w:rPr>
      </w:pPr>
    </w:p>
    <w:p w:rsidR="00817CA6" w:rsidRPr="007B024F" w:rsidRDefault="008E1213" w:rsidP="0080023A">
      <w:pPr>
        <w:pStyle w:val="a8"/>
        <w:spacing w:line="360" w:lineRule="auto"/>
        <w:jc w:val="center"/>
        <w:rPr>
          <w:lang w:val="uk-UA"/>
        </w:rPr>
      </w:pPr>
      <w:r>
        <w:object w:dxaOrig="7294" w:dyaOrig="5598">
          <v:shape id="_x0000_i1124" type="#_x0000_t75" style="width:365.4pt;height:280.2pt" o:ole="">
            <v:imagedata r:id="rId216" o:title=""/>
          </v:shape>
          <o:OLEObject Type="Embed" ProgID="Origin50.Graph" ShapeID="_x0000_i1124" DrawAspect="Content" ObjectID="_1578149286" r:id="rId217"/>
        </w:object>
      </w:r>
    </w:p>
    <w:p w:rsidR="00817CA6" w:rsidRPr="00D31016" w:rsidRDefault="00817CA6" w:rsidP="0080023A">
      <w:pPr>
        <w:pStyle w:val="a8"/>
        <w:spacing w:line="360" w:lineRule="auto"/>
        <w:rPr>
          <w:lang w:val="uk-UA"/>
        </w:rPr>
      </w:pPr>
      <w:bookmarkStart w:id="13" w:name="_Ref468822731"/>
      <w:r w:rsidRPr="007B024F">
        <w:t xml:space="preserve">Рисунок </w:t>
      </w:r>
      <w:bookmarkEnd w:id="13"/>
      <w:r w:rsidR="009C3D53">
        <w:rPr>
          <w:lang w:val="uk-UA"/>
        </w:rPr>
        <w:t>8</w:t>
      </w:r>
      <w:r w:rsidRPr="007B024F">
        <w:rPr>
          <w:lang w:val="uk-UA"/>
        </w:rPr>
        <w:t xml:space="preserve"> – Зале</w:t>
      </w:r>
      <w:r w:rsidR="00F11400">
        <w:rPr>
          <w:lang w:val="uk-UA"/>
        </w:rPr>
        <w:t>ж</w:t>
      </w:r>
      <w:r w:rsidRPr="007B024F">
        <w:rPr>
          <w:lang w:val="uk-UA"/>
        </w:rPr>
        <w:t>ність</w:t>
      </w:r>
      <w:r w:rsidR="002505E2" w:rsidRPr="002505E2">
        <w:t xml:space="preserve"> </w:t>
      </w:r>
      <w:r w:rsidR="00044E2E" w:rsidRPr="00044E2E">
        <w:rPr>
          <w:position w:val="-26"/>
          <w:lang w:val="uk-UA"/>
        </w:rPr>
        <w:object w:dxaOrig="1540" w:dyaOrig="639">
          <v:shape id="_x0000_i1125" type="#_x0000_t75" style="width:77.4pt;height:31.2pt" o:ole="">
            <v:imagedata r:id="rId218" o:title=""/>
          </v:shape>
          <o:OLEObject Type="Embed" ProgID="Equation.DSMT4" ShapeID="_x0000_i1125" DrawAspect="Content" ObjectID="_1578149287" r:id="rId219"/>
        </w:object>
      </w:r>
      <w:r w:rsidR="002505E2" w:rsidRPr="002505E2">
        <w:t>-</w:t>
      </w:r>
      <w:r w:rsidR="002505E2">
        <w:rPr>
          <w:lang w:val="uk-UA"/>
        </w:rPr>
        <w:t>середнього квадрату амплітуди коливань</w:t>
      </w:r>
      <w:r w:rsidR="005F3959">
        <w:rPr>
          <w:lang w:val="uk-UA"/>
        </w:rPr>
        <w:t xml:space="preserve"> по часу</w:t>
      </w:r>
      <w:r w:rsidR="002505E2" w:rsidRPr="002505E2">
        <w:t xml:space="preserve">, </w:t>
      </w:r>
      <w:r w:rsidR="002505E2">
        <w:rPr>
          <w:lang w:val="uk-UA"/>
        </w:rPr>
        <w:t>яка є аналогом</w:t>
      </w:r>
      <w:r w:rsidR="005F3959">
        <w:rPr>
          <w:lang w:val="uk-UA"/>
        </w:rPr>
        <w:t xml:space="preserve"> середньої по часу</w:t>
      </w:r>
      <w:r w:rsidR="002505E2">
        <w:rPr>
          <w:lang w:val="uk-UA"/>
        </w:rPr>
        <w:t xml:space="preserve"> </w:t>
      </w:r>
      <w:proofErr w:type="spellStart"/>
      <w:r w:rsidR="002505E2">
        <w:rPr>
          <w:lang w:val="uk-UA"/>
        </w:rPr>
        <w:t>засел</w:t>
      </w:r>
      <w:proofErr w:type="spellEnd"/>
      <w:r w:rsidR="00C84177" w:rsidRPr="007B024F">
        <w:rPr>
          <w:position w:val="-12"/>
          <w:lang w:val="uk-UA"/>
        </w:rPr>
        <w:object w:dxaOrig="1240" w:dyaOrig="360">
          <v:shape id="_x0000_i1126" type="#_x0000_t75" style="width:62.4pt;height:17.4pt" o:ole="">
            <v:imagedata r:id="rId220" o:title=""/>
          </v:shape>
          <o:OLEObject Type="Embed" ProgID="Equation.DSMT4" ShapeID="_x0000_i1126" DrawAspect="Content" ObjectID="_1578149288" r:id="rId221"/>
        </w:object>
      </w:r>
      <w:proofErr w:type="spellStart"/>
      <w:r w:rsidR="002505E2">
        <w:rPr>
          <w:lang w:val="uk-UA"/>
        </w:rPr>
        <w:t>еності</w:t>
      </w:r>
      <w:proofErr w:type="spellEnd"/>
      <w:r w:rsidR="00044E2E">
        <w:rPr>
          <w:lang w:val="uk-UA"/>
        </w:rPr>
        <w:t xml:space="preserve"> верхнього</w:t>
      </w:r>
      <w:r w:rsidR="005F3959">
        <w:rPr>
          <w:lang w:val="uk-UA"/>
        </w:rPr>
        <w:t xml:space="preserve"> енергетичного рівня</w:t>
      </w:r>
      <w:r w:rsidR="002505E2">
        <w:rPr>
          <w:lang w:val="uk-UA"/>
        </w:rPr>
        <w:t xml:space="preserve"> для кубіту</w:t>
      </w:r>
      <w:r w:rsidRPr="007B024F">
        <w:rPr>
          <w:lang w:val="uk-UA"/>
        </w:rPr>
        <w:t>.</w:t>
      </w:r>
      <w:r w:rsidR="00044E2E">
        <w:rPr>
          <w:lang w:val="uk-UA"/>
        </w:rPr>
        <w:t xml:space="preserve"> </w:t>
      </w:r>
      <w:r w:rsidR="005F3959">
        <w:rPr>
          <w:lang w:val="uk-UA"/>
        </w:rPr>
        <w:t xml:space="preserve">Випадок великої частоти збудження </w:t>
      </w:r>
      <w:r w:rsidR="00C84177">
        <w:rPr>
          <w:lang w:val="uk-UA"/>
        </w:rPr>
        <w:t xml:space="preserve">де </w:t>
      </w:r>
      <w:r w:rsidR="00C84177" w:rsidRPr="00C84177">
        <w:rPr>
          <w:position w:val="-4"/>
          <w:lang w:val="uk-UA"/>
        </w:rPr>
        <w:object w:dxaOrig="279" w:dyaOrig="260">
          <v:shape id="_x0000_i1127" type="#_x0000_t75" style="width:13.8pt;height:12.6pt" o:ole="">
            <v:imagedata r:id="rId222" o:title=""/>
          </v:shape>
          <o:OLEObject Type="Embed" ProgID="Equation.DSMT4" ShapeID="_x0000_i1127" DrawAspect="Content" ObjectID="_1578149289" r:id="rId223"/>
        </w:object>
      </w:r>
      <w:r w:rsidR="00C84177">
        <w:rPr>
          <w:lang w:val="uk-UA"/>
        </w:rPr>
        <w:t xml:space="preserve"> </w:t>
      </w:r>
      <w:r w:rsidR="00D31016">
        <w:rPr>
          <w:lang w:val="uk-UA"/>
        </w:rPr>
        <w:t xml:space="preserve">є амплітудою розв’язку рівняння </w:t>
      </w:r>
      <w:r w:rsidR="00D31016">
        <w:rPr>
          <w:lang w:val="uk-UA"/>
        </w:rPr>
        <w:fldChar w:fldCharType="begin"/>
      </w:r>
      <w:r w:rsidR="00D31016">
        <w:rPr>
          <w:lang w:val="uk-UA"/>
        </w:rPr>
        <w:instrText xml:space="preserve"> GOTOBUTTON ZEqnNum830265  \* MERGEFORMAT </w:instrText>
      </w:r>
      <w:r w:rsidR="00D31016">
        <w:rPr>
          <w:lang w:val="uk-UA"/>
        </w:rPr>
        <w:fldChar w:fldCharType="begin"/>
      </w:r>
      <w:r w:rsidR="00D31016">
        <w:rPr>
          <w:lang w:val="uk-UA"/>
        </w:rPr>
        <w:instrText xml:space="preserve"> REF ZEqnNum830265 \* Charformat \! \* MERGEFORMAT </w:instrText>
      </w:r>
      <w:r w:rsidR="00D31016">
        <w:rPr>
          <w:lang w:val="uk-UA"/>
        </w:rPr>
        <w:fldChar w:fldCharType="separate"/>
      </w:r>
      <w:r w:rsidR="00D31016" w:rsidRPr="00D31016">
        <w:rPr>
          <w:lang w:val="uk-UA"/>
        </w:rPr>
        <w:instrText>(5)</w:instrText>
      </w:r>
      <w:r w:rsidR="00D31016">
        <w:rPr>
          <w:lang w:val="uk-UA"/>
        </w:rPr>
        <w:fldChar w:fldCharType="end"/>
      </w:r>
      <w:r w:rsidR="00D31016">
        <w:rPr>
          <w:lang w:val="uk-UA"/>
        </w:rPr>
        <w:fldChar w:fldCharType="end"/>
      </w:r>
      <w:r w:rsidR="00D31016">
        <w:rPr>
          <w:lang w:val="uk-UA"/>
        </w:rPr>
        <w:t xml:space="preserve">, що видно з </w:t>
      </w:r>
      <w:proofErr w:type="spellStart"/>
      <w:r w:rsidR="00D31016">
        <w:rPr>
          <w:lang w:val="uk-UA"/>
        </w:rPr>
        <w:t>анзацу</w:t>
      </w:r>
      <w:proofErr w:type="spellEnd"/>
      <w:r w:rsidR="00D31016">
        <w:rPr>
          <w:lang w:val="uk-UA"/>
        </w:rPr>
        <w:t xml:space="preserve"> </w:t>
      </w:r>
      <w:r w:rsidR="00D31016">
        <w:rPr>
          <w:lang w:val="uk-UA"/>
        </w:rPr>
        <w:fldChar w:fldCharType="begin"/>
      </w:r>
      <w:r w:rsidR="00D31016">
        <w:rPr>
          <w:lang w:val="uk-UA"/>
        </w:rPr>
        <w:instrText xml:space="preserve"> GOTOBUTTON ZEqnNum550047  \* MERGEFORMAT </w:instrText>
      </w:r>
      <w:r w:rsidR="00D31016">
        <w:rPr>
          <w:lang w:val="uk-UA"/>
        </w:rPr>
        <w:fldChar w:fldCharType="begin"/>
      </w:r>
      <w:r w:rsidR="00D31016">
        <w:rPr>
          <w:lang w:val="uk-UA"/>
        </w:rPr>
        <w:instrText xml:space="preserve"> REF ZEqnNum550047 \* Charformat \! \* MERGEFORMAT </w:instrText>
      </w:r>
      <w:r w:rsidR="00D31016">
        <w:rPr>
          <w:lang w:val="uk-UA"/>
        </w:rPr>
        <w:fldChar w:fldCharType="separate"/>
      </w:r>
      <w:r w:rsidR="00D31016">
        <w:rPr>
          <w:lang w:val="uk-UA"/>
        </w:rPr>
        <w:instrText>(7)</w:instrText>
      </w:r>
      <w:r w:rsidR="00D31016">
        <w:rPr>
          <w:lang w:val="uk-UA"/>
        </w:rPr>
        <w:fldChar w:fldCharType="end"/>
      </w:r>
      <w:r w:rsidR="00D31016">
        <w:rPr>
          <w:lang w:val="uk-UA"/>
        </w:rPr>
        <w:fldChar w:fldCharType="end"/>
      </w:r>
      <w:r w:rsidR="00D31016">
        <w:rPr>
          <w:lang w:val="uk-UA"/>
        </w:rPr>
        <w:t>.</w:t>
      </w:r>
    </w:p>
    <w:p w:rsidR="003A7E4C" w:rsidRPr="003A7E4C" w:rsidRDefault="003A7E4C" w:rsidP="0080023A">
      <w:pPr>
        <w:spacing w:line="360" w:lineRule="auto"/>
        <w:rPr>
          <w:lang w:val="uk-UA" w:eastAsia="ru-RU"/>
        </w:rPr>
      </w:pPr>
    </w:p>
    <w:p w:rsidR="00817CA6" w:rsidRPr="007B024F" w:rsidRDefault="00817CA6" w:rsidP="0080023A">
      <w:pPr>
        <w:pStyle w:val="a8"/>
        <w:spacing w:line="360" w:lineRule="auto"/>
      </w:pPr>
      <w:r w:rsidRPr="007B024F">
        <w:rPr>
          <w:lang w:val="uk-UA"/>
        </w:rPr>
        <w:t xml:space="preserve">При чисельному розв’язку класичних рівнянь Ньютона для аналогу </w:t>
      </w:r>
      <w:proofErr w:type="spellStart"/>
      <w:r w:rsidRPr="007B024F">
        <w:rPr>
          <w:lang w:val="uk-UA"/>
        </w:rPr>
        <w:t>Ландау-Зінера-Штукельберга-Майорани</w:t>
      </w:r>
      <w:proofErr w:type="spellEnd"/>
      <w:r w:rsidRPr="007B024F">
        <w:rPr>
          <w:lang w:val="uk-UA"/>
        </w:rPr>
        <w:t xml:space="preserve"> </w:t>
      </w:r>
      <w:proofErr w:type="spellStart"/>
      <w:r w:rsidRPr="007B024F">
        <w:rPr>
          <w:lang w:val="uk-UA"/>
        </w:rPr>
        <w:t>інтерферограми</w:t>
      </w:r>
      <w:proofErr w:type="spellEnd"/>
      <w:r w:rsidRPr="007B024F">
        <w:rPr>
          <w:lang w:val="uk-UA"/>
        </w:rPr>
        <w:t xml:space="preserve"> дає результат аналогічний квантовому випадку. </w:t>
      </w:r>
    </w:p>
    <w:p w:rsidR="00817CA6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>Цей графік</w:t>
      </w:r>
      <w:r w:rsidR="00044E2E">
        <w:rPr>
          <w:rFonts w:ascii="Times New Roman" w:hAnsi="Times New Roman"/>
          <w:sz w:val="28"/>
          <w:szCs w:val="28"/>
          <w:lang w:val="uk-UA"/>
        </w:rPr>
        <w:t xml:space="preserve"> (рисунок 8)</w: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побудовано за таких параметрів: </w:t>
      </w:r>
      <w:r w:rsidR="002505E2" w:rsidRPr="002505E2">
        <w:rPr>
          <w:rFonts w:ascii="Times New Roman" w:hAnsi="Times New Roman"/>
          <w:position w:val="-8"/>
          <w:sz w:val="28"/>
          <w:szCs w:val="28"/>
          <w:lang w:val="uk-UA"/>
        </w:rPr>
        <w:object w:dxaOrig="1060" w:dyaOrig="360">
          <v:shape id="_x0000_i1128" type="#_x0000_t75" style="width:54pt;height:17.4pt" o:ole="">
            <v:imagedata r:id="rId224" o:title=""/>
          </v:shape>
          <o:OLEObject Type="Embed" ProgID="Equation.DSMT4" ShapeID="_x0000_i1128" DrawAspect="Content" ObjectID="_1578149290" r:id="rId225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505E2" w:rsidRPr="002505E2">
        <w:rPr>
          <w:rFonts w:ascii="Times New Roman" w:hAnsi="Times New Roman"/>
          <w:position w:val="-12"/>
          <w:sz w:val="28"/>
          <w:szCs w:val="28"/>
          <w:lang w:val="uk-UA"/>
        </w:rPr>
        <w:object w:dxaOrig="1400" w:dyaOrig="360">
          <v:shape id="_x0000_i1129" type="#_x0000_t75" style="width:69.6pt;height:17.4pt" o:ole="">
            <v:imagedata r:id="rId226" o:title=""/>
          </v:shape>
          <o:OLEObject Type="Embed" ProgID="Equation.DSMT4" ShapeID="_x0000_i1129" DrawAspect="Content" ObjectID="_1578149291" r:id="rId227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505E2" w:rsidRPr="002505E2">
        <w:rPr>
          <w:rFonts w:ascii="Times New Roman" w:hAnsi="Times New Roman"/>
          <w:position w:val="-10"/>
          <w:sz w:val="28"/>
          <w:szCs w:val="28"/>
          <w:lang w:val="uk-UA"/>
        </w:rPr>
        <w:object w:dxaOrig="620" w:dyaOrig="320">
          <v:shape id="_x0000_i1130" type="#_x0000_t75" style="width:31.2pt;height:16.2pt" o:ole="">
            <v:imagedata r:id="rId228" o:title=""/>
          </v:shape>
          <o:OLEObject Type="Embed" ProgID="Equation.DSMT4" ShapeID="_x0000_i1130" DrawAspect="Content" ObjectID="_1578149292" r:id="rId229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Де </w:t>
      </w:r>
      <w:r w:rsidR="002505E2" w:rsidRPr="002505E2">
        <w:rPr>
          <w:rFonts w:ascii="Times New Roman" w:hAnsi="Times New Roman"/>
          <w:position w:val="-12"/>
          <w:sz w:val="28"/>
          <w:szCs w:val="28"/>
          <w:lang w:val="uk-UA"/>
        </w:rPr>
        <w:object w:dxaOrig="1939" w:dyaOrig="360">
          <v:shape id="_x0000_i1131" type="#_x0000_t75" style="width:96.6pt;height:17.4pt" o:ole="">
            <v:imagedata r:id="rId230" o:title=""/>
          </v:shape>
          <o:OLEObject Type="Embed" ProgID="Equation.DSMT4" ShapeID="_x0000_i1131" DrawAspect="Content" ObjectID="_1578149293" r:id="rId231"/>
        </w:object>
      </w:r>
      <w:r w:rsidRPr="007B024F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2505E2" w:rsidRPr="002505E2">
        <w:rPr>
          <w:rFonts w:ascii="Times New Roman" w:hAnsi="Times New Roman"/>
          <w:position w:val="-12"/>
          <w:sz w:val="28"/>
          <w:szCs w:val="28"/>
          <w:lang w:val="uk-UA"/>
        </w:rPr>
        <w:object w:dxaOrig="1440" w:dyaOrig="360">
          <v:shape id="_x0000_i1132" type="#_x0000_t75" style="width:1in;height:17.4pt" o:ole="">
            <v:imagedata r:id="rId232" o:title=""/>
          </v:shape>
          <o:OLEObject Type="Embed" ProgID="Equation.DSMT4" ShapeID="_x0000_i1132" DrawAspect="Content" ObjectID="_1578149294" r:id="rId233"/>
        </w:object>
      </w:r>
      <w:r w:rsidRPr="007B024F">
        <w:rPr>
          <w:rFonts w:ascii="Times New Roman" w:hAnsi="Times New Roman"/>
          <w:sz w:val="28"/>
          <w:szCs w:val="28"/>
        </w:rPr>
        <w:t>.</w:t>
      </w:r>
    </w:p>
    <w:p w:rsidR="002505E2" w:rsidRPr="002505E2" w:rsidRDefault="002505E2" w:rsidP="0080023A">
      <w:pPr>
        <w:tabs>
          <w:tab w:val="left" w:pos="1418"/>
        </w:tabs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Оскільки </w:t>
      </w:r>
      <w:r w:rsidRPr="002505E2">
        <w:rPr>
          <w:rFonts w:ascii="Times New Roman" w:hAnsi="Times New Roman"/>
          <w:position w:val="-12"/>
          <w:sz w:val="28"/>
          <w:szCs w:val="28"/>
          <w:lang w:val="uk-UA"/>
        </w:rPr>
        <w:object w:dxaOrig="1400" w:dyaOrig="360">
          <v:shape id="_x0000_i1133" type="#_x0000_t75" style="width:69.6pt;height:17.4pt" o:ole="">
            <v:imagedata r:id="rId226" o:title=""/>
          </v:shape>
          <o:OLEObject Type="Embed" ProgID="Equation.DSMT4" ShapeID="_x0000_i1133" DrawAspect="Content" ObjectID="_1578149295" r:id="rId234"/>
        </w:object>
      </w:r>
      <w:r>
        <w:rPr>
          <w:rFonts w:ascii="Times New Roman" w:hAnsi="Times New Roman"/>
          <w:sz w:val="28"/>
          <w:szCs w:val="28"/>
          <w:lang w:val="uk-UA"/>
        </w:rPr>
        <w:t xml:space="preserve"> то це являється аналогом випадку швидкого збудження кубіта, коли збуджуюча частота більша за резонансну.</w:t>
      </w:r>
    </w:p>
    <w:p w:rsidR="00817CA6" w:rsidRDefault="00817CA6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 w:rsidRPr="007B024F">
        <w:rPr>
          <w:rFonts w:ascii="Times New Roman" w:hAnsi="Times New Roman"/>
          <w:sz w:val="28"/>
          <w:szCs w:val="28"/>
          <w:lang w:val="uk-UA"/>
        </w:rPr>
        <w:t xml:space="preserve">Також </w:t>
      </w:r>
      <w:r w:rsidR="002505E2">
        <w:rPr>
          <w:rFonts w:ascii="Times New Roman" w:hAnsi="Times New Roman"/>
          <w:sz w:val="28"/>
          <w:szCs w:val="28"/>
          <w:lang w:val="uk-UA"/>
        </w:rPr>
        <w:t xml:space="preserve">ми розглянули випадок повільного збудження коли </w:t>
      </w:r>
      <w:r w:rsidR="002505E2" w:rsidRPr="002505E2">
        <w:rPr>
          <w:rFonts w:ascii="Times New Roman" w:hAnsi="Times New Roman"/>
          <w:position w:val="-12"/>
          <w:sz w:val="28"/>
          <w:szCs w:val="28"/>
          <w:lang w:val="uk-UA"/>
        </w:rPr>
        <w:object w:dxaOrig="1719" w:dyaOrig="360">
          <v:shape id="_x0000_i1134" type="#_x0000_t75" style="width:87pt;height:17.4pt" o:ole="">
            <v:imagedata r:id="rId235" o:title=""/>
          </v:shape>
          <o:OLEObject Type="Embed" ProgID="Equation.DSMT4" ShapeID="_x0000_i1134" DrawAspect="Content" ObjectID="_1578149296" r:id="rId236"/>
        </w:object>
      </w:r>
      <w:r w:rsidR="002505E2">
        <w:rPr>
          <w:rFonts w:ascii="Times New Roman" w:hAnsi="Times New Roman"/>
          <w:sz w:val="28"/>
          <w:szCs w:val="28"/>
          <w:lang w:val="uk-UA"/>
        </w:rPr>
        <w:t>, за однакових інших параметрів.</w:t>
      </w:r>
    </w:p>
    <w:p w:rsidR="00375380" w:rsidRPr="002505E2" w:rsidRDefault="00375380" w:rsidP="0080023A">
      <w:pPr>
        <w:tabs>
          <w:tab w:val="left" w:pos="1418"/>
        </w:tabs>
        <w:spacing w:line="360" w:lineRule="auto"/>
        <w:ind w:firstLine="709"/>
        <w:rPr>
          <w:rFonts w:ascii="Times New Roman" w:hAnsi="Times New Roman"/>
          <w:sz w:val="28"/>
          <w:szCs w:val="28"/>
          <w:lang w:val="uk-UA"/>
        </w:rPr>
      </w:pPr>
    </w:p>
    <w:p w:rsidR="00817CA6" w:rsidRPr="007B024F" w:rsidRDefault="005F3959" w:rsidP="0080023A">
      <w:pPr>
        <w:pStyle w:val="a8"/>
        <w:spacing w:line="360" w:lineRule="auto"/>
        <w:jc w:val="center"/>
        <w:rPr>
          <w:lang w:val="uk-UA"/>
        </w:rPr>
      </w:pPr>
      <w:r>
        <w:object w:dxaOrig="7294" w:dyaOrig="5598">
          <v:shape id="_x0000_i1135" type="#_x0000_t75" style="width:365.4pt;height:280.2pt" o:ole="">
            <v:imagedata r:id="rId237" o:title=""/>
          </v:shape>
          <o:OLEObject Type="Embed" ProgID="Origin50.Graph" ShapeID="_x0000_i1135" DrawAspect="Content" ObjectID="_1578149297" r:id="rId238"/>
        </w:object>
      </w:r>
    </w:p>
    <w:p w:rsidR="00817CA6" w:rsidRDefault="00817CA6" w:rsidP="0080023A">
      <w:pPr>
        <w:pStyle w:val="a8"/>
        <w:spacing w:line="360" w:lineRule="auto"/>
        <w:rPr>
          <w:lang w:val="uk-UA"/>
        </w:rPr>
      </w:pPr>
      <w:bookmarkStart w:id="14" w:name="_Ref468822886"/>
      <w:r w:rsidRPr="005F3959">
        <w:rPr>
          <w:lang w:val="uk-UA"/>
        </w:rPr>
        <w:t xml:space="preserve">Рисунок </w:t>
      </w:r>
      <w:bookmarkEnd w:id="14"/>
      <w:r w:rsidR="009C3D53">
        <w:rPr>
          <w:lang w:val="uk-UA"/>
        </w:rPr>
        <w:t>9</w:t>
      </w:r>
      <w:r w:rsidRPr="007B024F">
        <w:rPr>
          <w:lang w:val="uk-UA"/>
        </w:rPr>
        <w:t xml:space="preserve"> </w:t>
      </w:r>
      <w:r w:rsidR="00044E2E">
        <w:rPr>
          <w:lang w:val="uk-UA"/>
        </w:rPr>
        <w:t>–</w:t>
      </w:r>
      <w:r w:rsidRPr="007B024F">
        <w:rPr>
          <w:lang w:val="uk-UA"/>
        </w:rPr>
        <w:t xml:space="preserve"> Залежність</w:t>
      </w:r>
      <w:r w:rsidR="00044E2E">
        <w:rPr>
          <w:lang w:val="uk-UA"/>
        </w:rPr>
        <w:t xml:space="preserve"> заселеності </w:t>
      </w:r>
      <w:r w:rsidRPr="007B024F">
        <w:rPr>
          <w:lang w:val="uk-UA"/>
        </w:rPr>
        <w:t xml:space="preserve"> верхнього рівня від амплітуди збудження для випадку </w:t>
      </w:r>
      <w:r w:rsidR="005F3959">
        <w:rPr>
          <w:lang w:val="uk-UA"/>
        </w:rPr>
        <w:t xml:space="preserve">малої частоти збудження </w:t>
      </w:r>
      <w:r w:rsidR="00DE6C5F" w:rsidRPr="007B024F">
        <w:rPr>
          <w:position w:val="-12"/>
          <w:lang w:val="uk-UA"/>
        </w:rPr>
        <w:object w:dxaOrig="1560" w:dyaOrig="360">
          <v:shape id="_x0000_i1136" type="#_x0000_t75" style="width:78.6pt;height:17.4pt" o:ole="">
            <v:imagedata r:id="rId239" o:title=""/>
          </v:shape>
          <o:OLEObject Type="Embed" ProgID="Equation.DSMT4" ShapeID="_x0000_i1136" DrawAspect="Content" ObjectID="_1578149298" r:id="rId240"/>
        </w:object>
      </w:r>
      <w:r w:rsidR="00DE6C5F">
        <w:rPr>
          <w:lang w:val="uk-UA"/>
        </w:rPr>
        <w:t>.</w:t>
      </w:r>
    </w:p>
    <w:p w:rsidR="00375380" w:rsidRPr="00375380" w:rsidRDefault="00375380" w:rsidP="0080023A">
      <w:pPr>
        <w:spacing w:line="360" w:lineRule="auto"/>
        <w:rPr>
          <w:lang w:val="uk-UA" w:eastAsia="ru-RU"/>
        </w:rPr>
      </w:pPr>
    </w:p>
    <w:p w:rsidR="00817CA6" w:rsidRDefault="00DE6C5F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Усі отримані графіки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для швидкого</w:t>
      </w:r>
      <w:r>
        <w:rPr>
          <w:rFonts w:ascii="Times New Roman" w:hAnsi="Times New Roman"/>
          <w:sz w:val="28"/>
          <w:szCs w:val="28"/>
          <w:lang w:val="uk-UA"/>
        </w:rPr>
        <w:t xml:space="preserve"> та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 xml:space="preserve"> повільного збурення фактично співпадають з графіками </w:t>
      </w:r>
      <w:r>
        <w:rPr>
          <w:rFonts w:ascii="Times New Roman" w:hAnsi="Times New Roman"/>
          <w:sz w:val="28"/>
          <w:szCs w:val="28"/>
          <w:lang w:val="uk-UA"/>
        </w:rPr>
        <w:t>здобутими для кубіту</w:t>
      </w:r>
      <w:r w:rsidR="00817CA6" w:rsidRPr="007B024F">
        <w:rPr>
          <w:rFonts w:ascii="Times New Roman" w:hAnsi="Times New Roman"/>
          <w:sz w:val="28"/>
          <w:szCs w:val="28"/>
          <w:lang w:val="uk-UA"/>
        </w:rPr>
        <w:t>.</w:t>
      </w:r>
    </w:p>
    <w:p w:rsidR="003A7E4C" w:rsidRPr="007B024F" w:rsidRDefault="003A7E4C" w:rsidP="0080023A">
      <w:pPr>
        <w:tabs>
          <w:tab w:val="left" w:pos="1418"/>
        </w:tabs>
        <w:spacing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32A8E" w:rsidRPr="00467D0B" w:rsidRDefault="00044E2E" w:rsidP="0080023A">
      <w:pPr>
        <w:pStyle w:val="ab"/>
        <w:keepNext/>
        <w:numPr>
          <w:ilvl w:val="1"/>
          <w:numId w:val="6"/>
        </w:numPr>
        <w:spacing w:line="360" w:lineRule="auto"/>
        <w:rPr>
          <w:rFonts w:ascii="Times New Roman" w:hAnsi="Times New Roman"/>
          <w:b/>
          <w:sz w:val="28"/>
          <w:szCs w:val="28"/>
        </w:rPr>
      </w:pPr>
      <w:r w:rsidRPr="00467D0B">
        <w:rPr>
          <w:rFonts w:ascii="Times New Roman" w:hAnsi="Times New Roman"/>
          <w:b/>
          <w:sz w:val="28"/>
          <w:szCs w:val="28"/>
          <w:lang w:val="uk-UA"/>
        </w:rPr>
        <w:t xml:space="preserve"> </w:t>
      </w:r>
      <w:proofErr w:type="spellStart"/>
      <w:r w:rsidR="00A07F84" w:rsidRPr="00467D0B">
        <w:rPr>
          <w:rFonts w:ascii="Times New Roman" w:hAnsi="Times New Roman"/>
          <w:b/>
          <w:sz w:val="28"/>
          <w:szCs w:val="28"/>
        </w:rPr>
        <w:t>Синусоідальна</w:t>
      </w:r>
      <w:proofErr w:type="spellEnd"/>
      <w:r w:rsidR="00A07F84" w:rsidRPr="00467D0B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A07F84" w:rsidRPr="00467D0B">
        <w:rPr>
          <w:rFonts w:ascii="Times New Roman" w:hAnsi="Times New Roman"/>
          <w:b/>
          <w:sz w:val="28"/>
          <w:szCs w:val="28"/>
        </w:rPr>
        <w:t>модуляція</w:t>
      </w:r>
      <w:proofErr w:type="spellEnd"/>
    </w:p>
    <w:p w:rsidR="00CB6ABB" w:rsidRPr="008E1213" w:rsidRDefault="00CB6ABB" w:rsidP="0080023A">
      <w:pPr>
        <w:spacing w:line="360" w:lineRule="auto"/>
        <w:jc w:val="both"/>
        <w:outlineLvl w:val="1"/>
        <w:rPr>
          <w:rFonts w:ascii="Times New Roman" w:hAnsi="Times New Roman"/>
          <w:sz w:val="28"/>
          <w:szCs w:val="28"/>
          <w:lang w:val="uk-UA"/>
        </w:rPr>
      </w:pPr>
      <w:r w:rsidRPr="00332A8E">
        <w:rPr>
          <w:rFonts w:ascii="Times New Roman" w:hAnsi="Times New Roman"/>
          <w:sz w:val="28"/>
          <w:szCs w:val="28"/>
          <w:lang w:val="uk-UA"/>
        </w:rPr>
        <w:t>Також ми розглянули випадок залежності від</w:t>
      </w:r>
      <w:r w:rsidR="003974E3" w:rsidRPr="008E121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3974E3" w:rsidRPr="00332A8E">
        <w:rPr>
          <w:rFonts w:ascii="Times New Roman" w:hAnsi="Times New Roman"/>
          <w:sz w:val="28"/>
          <w:szCs w:val="28"/>
          <w:lang w:val="uk-UA"/>
        </w:rPr>
        <w:t>частоти</w:t>
      </w:r>
      <w:r w:rsidR="003974E3">
        <w:rPr>
          <w:rFonts w:ascii="Times New Roman" w:hAnsi="Times New Roman"/>
          <w:sz w:val="28"/>
          <w:szCs w:val="28"/>
          <w:lang w:val="uk-UA"/>
        </w:rPr>
        <w:t xml:space="preserve"> збуджуючих</w:t>
      </w:r>
      <w:r w:rsidR="008E1213" w:rsidRPr="008E121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E1213" w:rsidRPr="008E1213">
        <w:rPr>
          <w:rFonts w:ascii="Times New Roman" w:hAnsi="Times New Roman"/>
          <w:position w:val="-6"/>
          <w:sz w:val="28"/>
          <w:szCs w:val="28"/>
        </w:rPr>
        <w:object w:dxaOrig="240" w:dyaOrig="220">
          <v:shape id="_x0000_i1137" type="#_x0000_t75" style="width:12pt;height:10.8pt" o:ole="">
            <v:imagedata r:id="rId241" o:title=""/>
          </v:shape>
          <o:OLEObject Type="Embed" ProgID="Equation.DSMT4" ShapeID="_x0000_i1137" DrawAspect="Content" ObjectID="_1578149299" r:id="rId242"/>
        </w:object>
      </w:r>
      <w:r w:rsidR="008E1213" w:rsidRPr="008E1213"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332A8E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E1213">
        <w:rPr>
          <w:rFonts w:ascii="Times New Roman" w:hAnsi="Times New Roman"/>
          <w:sz w:val="28"/>
          <w:szCs w:val="28"/>
          <w:lang w:val="uk-UA"/>
        </w:rPr>
        <w:t>коливань</w:t>
      </w:r>
      <w:r w:rsidR="008E1213" w:rsidRPr="008E121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E1213">
        <w:rPr>
          <w:rFonts w:ascii="Times New Roman" w:hAnsi="Times New Roman"/>
          <w:sz w:val="28"/>
          <w:szCs w:val="28"/>
          <w:lang w:val="uk-UA"/>
        </w:rPr>
        <w:t xml:space="preserve">та </w:t>
      </w:r>
      <w:proofErr w:type="spellStart"/>
      <w:r w:rsidR="008E1213">
        <w:rPr>
          <w:rFonts w:ascii="Times New Roman" w:hAnsi="Times New Roman"/>
          <w:sz w:val="28"/>
          <w:szCs w:val="28"/>
          <w:lang w:val="uk-UA"/>
        </w:rPr>
        <w:t>відстройки</w:t>
      </w:r>
      <w:proofErr w:type="spellEnd"/>
      <w:r w:rsidR="008E1213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8E1213" w:rsidRPr="008E1213">
        <w:rPr>
          <w:rFonts w:ascii="Times New Roman" w:hAnsi="Times New Roman"/>
          <w:position w:val="-12"/>
          <w:sz w:val="28"/>
          <w:szCs w:val="28"/>
          <w:lang w:val="uk-UA"/>
        </w:rPr>
        <w:object w:dxaOrig="320" w:dyaOrig="360">
          <v:shape id="_x0000_i1138" type="#_x0000_t75" style="width:16.2pt;height:17.4pt" o:ole="">
            <v:imagedata r:id="rId243" o:title=""/>
          </v:shape>
          <o:OLEObject Type="Embed" ProgID="Equation.DSMT4" ShapeID="_x0000_i1138" DrawAspect="Content" ObjectID="_1578149300" r:id="rId244"/>
        </w:object>
      </w:r>
      <w:r w:rsidR="008E1213" w:rsidRPr="008E1213">
        <w:rPr>
          <w:rFonts w:ascii="Times New Roman" w:hAnsi="Times New Roman"/>
          <w:sz w:val="28"/>
          <w:szCs w:val="28"/>
          <w:lang w:val="uk-UA"/>
        </w:rPr>
        <w:t xml:space="preserve">. </w:t>
      </w:r>
      <w:r w:rsidR="008E1213">
        <w:rPr>
          <w:rFonts w:ascii="Times New Roman" w:hAnsi="Times New Roman"/>
          <w:sz w:val="28"/>
          <w:szCs w:val="28"/>
          <w:lang w:val="uk-UA"/>
        </w:rPr>
        <w:t xml:space="preserve">В якому підібравши </w:t>
      </w:r>
      <w:proofErr w:type="spellStart"/>
      <w:r w:rsidR="008E1213">
        <w:rPr>
          <w:rFonts w:ascii="Times New Roman" w:hAnsi="Times New Roman"/>
          <w:sz w:val="28"/>
          <w:szCs w:val="28"/>
          <w:lang w:val="uk-UA"/>
        </w:rPr>
        <w:t>безрозмерні</w:t>
      </w:r>
      <w:proofErr w:type="spellEnd"/>
      <w:r w:rsidR="008E1213">
        <w:rPr>
          <w:rFonts w:ascii="Times New Roman" w:hAnsi="Times New Roman"/>
          <w:sz w:val="28"/>
          <w:szCs w:val="28"/>
          <w:lang w:val="uk-UA"/>
        </w:rPr>
        <w:t xml:space="preserve"> параметри, подібні до параметрів у квантовому випадку </w:t>
      </w:r>
      <w:r w:rsidR="008E1213" w:rsidRPr="008E1213">
        <w:rPr>
          <w:rFonts w:ascii="Times New Roman" w:hAnsi="Times New Roman"/>
          <w:sz w:val="28"/>
          <w:szCs w:val="28"/>
        </w:rPr>
        <w:t>[</w:t>
      </w:r>
      <w:bookmarkStart w:id="15" w:name="_Ref504243552"/>
      <w:r w:rsidR="00010FFC">
        <w:rPr>
          <w:rStyle w:val="a7"/>
          <w:rFonts w:ascii="Times New Roman" w:hAnsi="Times New Roman"/>
          <w:szCs w:val="28"/>
        </w:rPr>
        <w:endnoteReference w:id="6"/>
      </w:r>
      <w:bookmarkEnd w:id="15"/>
      <w:r w:rsidR="008E1213" w:rsidRPr="008E1213">
        <w:rPr>
          <w:rFonts w:ascii="Times New Roman" w:hAnsi="Times New Roman"/>
          <w:sz w:val="28"/>
          <w:szCs w:val="28"/>
        </w:rPr>
        <w:t>]</w:t>
      </w:r>
      <w:r w:rsidR="008E1213">
        <w:rPr>
          <w:rFonts w:ascii="Times New Roman" w:hAnsi="Times New Roman"/>
          <w:sz w:val="28"/>
          <w:szCs w:val="28"/>
          <w:lang w:val="uk-UA"/>
        </w:rPr>
        <w:t xml:space="preserve"> ми отримали інтерферографу, аналогічну квантовому випадку.</w:t>
      </w:r>
    </w:p>
    <w:p w:rsidR="003974E3" w:rsidRPr="008E1213" w:rsidRDefault="003974E3" w:rsidP="0080023A">
      <w:pPr>
        <w:spacing w:line="360" w:lineRule="auto"/>
        <w:outlineLvl w:val="1"/>
        <w:rPr>
          <w:rFonts w:ascii="Times New Roman" w:hAnsi="Times New Roman"/>
          <w:b/>
          <w:sz w:val="28"/>
          <w:szCs w:val="28"/>
          <w:lang w:val="uk-UA"/>
        </w:rPr>
      </w:pPr>
    </w:p>
    <w:p w:rsidR="00F11400" w:rsidRDefault="00E53351" w:rsidP="00C84177">
      <w:pPr>
        <w:spacing w:line="360" w:lineRule="auto"/>
        <w:ind w:left="720"/>
        <w:jc w:val="center"/>
        <w:outlineLvl w:val="1"/>
        <w:rPr>
          <w:lang w:val="uk-UA"/>
        </w:rPr>
      </w:pPr>
      <w:r>
        <w:object w:dxaOrig="7294" w:dyaOrig="5598">
          <v:shape id="_x0000_i1139" type="#_x0000_t75" style="width:365.4pt;height:280.2pt" o:ole="">
            <v:imagedata r:id="rId245" o:title=""/>
          </v:shape>
          <o:OLEObject Type="Embed" ProgID="Origin50.Graph" ShapeID="_x0000_i1139" DrawAspect="Content" ObjectID="_1578149301" r:id="rId246"/>
        </w:object>
      </w:r>
    </w:p>
    <w:p w:rsidR="00044E2E" w:rsidRPr="00E53351" w:rsidRDefault="00044E2E" w:rsidP="0080023A">
      <w:pPr>
        <w:spacing w:line="360" w:lineRule="auto"/>
        <w:ind w:left="720"/>
        <w:outlineLvl w:val="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>Рисунок 10-</w:t>
      </w:r>
      <w:r w:rsidR="005F3959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53351" w:rsidRPr="00E53351">
        <w:rPr>
          <w:rFonts w:ascii="Times New Roman" w:hAnsi="Times New Roman"/>
          <w:sz w:val="28"/>
          <w:szCs w:val="28"/>
          <w:lang w:val="uk-UA"/>
        </w:rPr>
        <w:t>Залежність заселеності  верхнього рівня від</w:t>
      </w:r>
      <w:r w:rsidR="00E53351">
        <w:rPr>
          <w:rFonts w:ascii="Times New Roman" w:hAnsi="Times New Roman"/>
          <w:sz w:val="28"/>
          <w:szCs w:val="28"/>
          <w:lang w:val="uk-UA"/>
        </w:rPr>
        <w:t xml:space="preserve"> частоти збудження </w:t>
      </w:r>
      <w:r w:rsidR="00E53351" w:rsidRPr="00E53351">
        <w:rPr>
          <w:rFonts w:ascii="Times New Roman" w:hAnsi="Times New Roman"/>
          <w:position w:val="-6"/>
          <w:sz w:val="28"/>
          <w:szCs w:val="28"/>
          <w:lang w:val="uk-UA"/>
        </w:rPr>
        <w:object w:dxaOrig="240" w:dyaOrig="220">
          <v:shape id="_x0000_i1140" type="#_x0000_t75" style="width:12pt;height:10.8pt" o:ole="">
            <v:imagedata r:id="rId247" o:title=""/>
          </v:shape>
          <o:OLEObject Type="Embed" ProgID="Equation.DSMT4" ShapeID="_x0000_i1140" DrawAspect="Content" ObjectID="_1578149302" r:id="rId248"/>
        </w:object>
      </w:r>
      <w:r w:rsidR="00E53351">
        <w:rPr>
          <w:rFonts w:ascii="Times New Roman" w:hAnsi="Times New Roman"/>
          <w:sz w:val="28"/>
          <w:szCs w:val="28"/>
          <w:lang w:val="uk-UA"/>
        </w:rPr>
        <w:t xml:space="preserve"> та </w:t>
      </w:r>
      <w:proofErr w:type="spellStart"/>
      <w:r w:rsidR="00E53351">
        <w:rPr>
          <w:rFonts w:ascii="Times New Roman" w:hAnsi="Times New Roman"/>
          <w:sz w:val="28"/>
          <w:szCs w:val="28"/>
          <w:lang w:val="uk-UA"/>
        </w:rPr>
        <w:t>відстройки</w:t>
      </w:r>
      <w:proofErr w:type="spellEnd"/>
      <w:r w:rsidR="00E53351"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E53351" w:rsidRPr="00E53351">
        <w:rPr>
          <w:rFonts w:ascii="Times New Roman" w:hAnsi="Times New Roman"/>
          <w:position w:val="-12"/>
          <w:sz w:val="28"/>
          <w:szCs w:val="28"/>
          <w:lang w:val="en-US"/>
        </w:rPr>
        <w:object w:dxaOrig="320" w:dyaOrig="360">
          <v:shape id="_x0000_i1141" type="#_x0000_t75" style="width:16.2pt;height:18pt" o:ole="">
            <v:imagedata r:id="rId249" o:title=""/>
          </v:shape>
          <o:OLEObject Type="Embed" ProgID="Equation.DSMT4" ShapeID="_x0000_i1141" DrawAspect="Content" ObjectID="_1578149303" r:id="rId250"/>
        </w:object>
      </w:r>
      <w:r w:rsidR="00E53351" w:rsidRPr="00E53351">
        <w:rPr>
          <w:rFonts w:ascii="Times New Roman" w:hAnsi="Times New Roman"/>
          <w:sz w:val="28"/>
          <w:szCs w:val="28"/>
        </w:rPr>
        <w:t xml:space="preserve"> .</w:t>
      </w:r>
    </w:p>
    <w:p w:rsidR="00F11400" w:rsidRPr="008E1213" w:rsidRDefault="00F11400" w:rsidP="0080023A">
      <w:pPr>
        <w:spacing w:line="360" w:lineRule="auto"/>
        <w:rPr>
          <w:rFonts w:ascii="Times New Roman" w:hAnsi="Times New Roman"/>
          <w:b/>
          <w:sz w:val="28"/>
          <w:szCs w:val="28"/>
          <w:lang w:val="uk-UA"/>
        </w:rPr>
      </w:pPr>
    </w:p>
    <w:p w:rsidR="00F11400" w:rsidRDefault="00A07F84" w:rsidP="0080023A">
      <w:pPr>
        <w:pStyle w:val="ab"/>
        <w:numPr>
          <w:ilvl w:val="1"/>
          <w:numId w:val="6"/>
        </w:numPr>
        <w:spacing w:line="360" w:lineRule="auto"/>
        <w:outlineLvl w:val="1"/>
        <w:rPr>
          <w:rFonts w:ascii="Times New Roman" w:hAnsi="Times New Roman"/>
          <w:b/>
          <w:sz w:val="28"/>
          <w:szCs w:val="28"/>
          <w:lang w:val="uk-UA"/>
        </w:rPr>
      </w:pPr>
      <w:r w:rsidRPr="00375380">
        <w:rPr>
          <w:rFonts w:ascii="Times New Roman" w:hAnsi="Times New Roman"/>
          <w:b/>
          <w:sz w:val="28"/>
          <w:szCs w:val="28"/>
          <w:lang w:val="uk-UA"/>
        </w:rPr>
        <w:t>Прямокутна модуляція</w:t>
      </w:r>
    </w:p>
    <w:p w:rsidR="00E45553" w:rsidRDefault="00CB6ABB" w:rsidP="0080023A">
      <w:pPr>
        <w:spacing w:line="360" w:lineRule="auto"/>
        <w:jc w:val="both"/>
        <w:outlineLvl w:val="1"/>
        <w:rPr>
          <w:rFonts w:ascii="Times New Roman" w:hAnsi="Times New Roman"/>
          <w:position w:val="-12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Випадок збудження прямокутними імпульсами </w:t>
      </w:r>
      <w:r w:rsidR="0080023A" w:rsidRPr="00CB6ABB">
        <w:rPr>
          <w:rFonts w:ascii="Times New Roman" w:hAnsi="Times New Roman"/>
          <w:position w:val="-12"/>
          <w:sz w:val="28"/>
          <w:szCs w:val="28"/>
          <w:lang w:val="uk-UA"/>
        </w:rPr>
        <w:object w:dxaOrig="3000" w:dyaOrig="360">
          <v:shape id="_x0000_i1142" type="#_x0000_t75" style="width:187.2pt;height:21.6pt" o:ole="">
            <v:imagedata r:id="rId251" o:title=""/>
          </v:shape>
          <o:OLEObject Type="Embed" ProgID="Equation.DSMT4" ShapeID="_x0000_i1142" DrawAspect="Content" ObjectID="_1578149304" r:id="rId252"/>
        </w:object>
      </w:r>
      <w:r w:rsidR="00E45553">
        <w:rPr>
          <w:rFonts w:ascii="Times New Roman" w:hAnsi="Times New Roman"/>
          <w:position w:val="-12"/>
          <w:sz w:val="28"/>
          <w:szCs w:val="28"/>
          <w:lang w:val="uk-UA"/>
        </w:rPr>
        <w:t>.</w:t>
      </w:r>
    </w:p>
    <w:p w:rsidR="00474C64" w:rsidRPr="00474C64" w:rsidRDefault="00474C64" w:rsidP="0080023A">
      <w:pPr>
        <w:spacing w:line="360" w:lineRule="auto"/>
        <w:jc w:val="both"/>
        <w:outlineLvl w:val="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В цьому випадку відбуваються швидкі </w:t>
      </w:r>
      <w:r w:rsidR="00010FFC">
        <w:rPr>
          <w:rFonts w:ascii="Times New Roman" w:hAnsi="Times New Roman"/>
          <w:sz w:val="28"/>
          <w:szCs w:val="28"/>
          <w:lang w:val="uk-UA"/>
        </w:rPr>
        <w:t>зміни між двома рівнями системи</w:t>
      </w:r>
      <w:r>
        <w:rPr>
          <w:rFonts w:ascii="Times New Roman" w:hAnsi="Times New Roman"/>
          <w:sz w:val="28"/>
          <w:szCs w:val="28"/>
          <w:lang w:val="uk-UA"/>
        </w:rPr>
        <w:t xml:space="preserve">. Після підбору аналогічних параметрів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інтерферограма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така сама як і в квантовому випадку</w:t>
      </w:r>
      <w:r w:rsidRPr="00474C64">
        <w:rPr>
          <w:rFonts w:ascii="Times New Roman" w:hAnsi="Times New Roman"/>
          <w:sz w:val="28"/>
          <w:szCs w:val="28"/>
        </w:rPr>
        <w:t>[</w:t>
      </w:r>
      <w:r w:rsidR="00010FFC">
        <w:rPr>
          <w:rStyle w:val="a7"/>
          <w:rFonts w:ascii="Times New Roman" w:hAnsi="Times New Roman"/>
          <w:szCs w:val="28"/>
        </w:rPr>
        <w:endnoteReference w:id="7"/>
      </w:r>
      <w:r w:rsidRPr="00474C64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  <w:lang w:val="uk-UA"/>
        </w:rPr>
        <w:t xml:space="preserve">. </w:t>
      </w:r>
    </w:p>
    <w:p w:rsidR="00DE6C5F" w:rsidRDefault="00E53351" w:rsidP="0080023A">
      <w:pPr>
        <w:spacing w:line="360" w:lineRule="auto"/>
        <w:ind w:left="720"/>
        <w:jc w:val="center"/>
        <w:outlineLvl w:val="1"/>
        <w:rPr>
          <w:lang w:val="en-US"/>
        </w:rPr>
      </w:pPr>
      <w:r>
        <w:object w:dxaOrig="7294" w:dyaOrig="5598">
          <v:shape id="_x0000_i1143" type="#_x0000_t75" style="width:365.4pt;height:280.2pt" o:ole="">
            <v:imagedata r:id="rId253" o:title=""/>
          </v:shape>
          <o:OLEObject Type="Embed" ProgID="Origin50.Graph" ShapeID="_x0000_i1143" DrawAspect="Content" ObjectID="_1578149305" r:id="rId254"/>
        </w:object>
      </w:r>
    </w:p>
    <w:p w:rsidR="00E53351" w:rsidRPr="00E53351" w:rsidRDefault="00E53351" w:rsidP="00E53351">
      <w:pPr>
        <w:spacing w:line="360" w:lineRule="auto"/>
        <w:ind w:left="720"/>
        <w:outlineLvl w:val="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Рисунок 1</w:t>
      </w:r>
      <w:r w:rsidRPr="00E53351">
        <w:rPr>
          <w:rFonts w:ascii="Times New Roman" w:hAnsi="Times New Roman"/>
          <w:sz w:val="28"/>
          <w:szCs w:val="28"/>
          <w:lang w:val="en-US"/>
        </w:rPr>
        <w:t xml:space="preserve">1- </w:t>
      </w:r>
      <w:r w:rsidRPr="00E53351">
        <w:rPr>
          <w:rFonts w:ascii="Times New Roman" w:hAnsi="Times New Roman"/>
          <w:sz w:val="28"/>
          <w:szCs w:val="28"/>
          <w:lang w:val="uk-UA"/>
        </w:rPr>
        <w:t>Залежність заселеності  верхнього рівня від</w:t>
      </w:r>
      <w:r>
        <w:rPr>
          <w:rFonts w:ascii="Times New Roman" w:hAnsi="Times New Roman"/>
          <w:sz w:val="28"/>
          <w:szCs w:val="28"/>
          <w:lang w:val="uk-UA"/>
        </w:rPr>
        <w:t xml:space="preserve"> частоти збудження </w:t>
      </w:r>
      <w:r w:rsidRPr="00E53351">
        <w:rPr>
          <w:rFonts w:ascii="Times New Roman" w:hAnsi="Times New Roman"/>
          <w:position w:val="-6"/>
          <w:sz w:val="28"/>
          <w:szCs w:val="28"/>
          <w:lang w:val="uk-UA"/>
        </w:rPr>
        <w:object w:dxaOrig="240" w:dyaOrig="220">
          <v:shape id="_x0000_i1144" type="#_x0000_t75" style="width:12pt;height:10.8pt" o:ole="">
            <v:imagedata r:id="rId247" o:title=""/>
          </v:shape>
          <o:OLEObject Type="Embed" ProgID="Equation.DSMT4" ShapeID="_x0000_i1144" DrawAspect="Content" ObjectID="_1578149306" r:id="rId255"/>
        </w:object>
      </w:r>
      <w:r>
        <w:rPr>
          <w:rFonts w:ascii="Times New Roman" w:hAnsi="Times New Roman"/>
          <w:sz w:val="28"/>
          <w:szCs w:val="28"/>
          <w:lang w:val="uk-UA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відстройки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E53351">
        <w:rPr>
          <w:rFonts w:ascii="Times New Roman" w:hAnsi="Times New Roman"/>
          <w:position w:val="-12"/>
          <w:sz w:val="28"/>
          <w:szCs w:val="28"/>
          <w:lang w:val="en-US"/>
        </w:rPr>
        <w:object w:dxaOrig="320" w:dyaOrig="360">
          <v:shape id="_x0000_i1145" type="#_x0000_t75" style="width:16.25pt;height:18.25pt" o:ole="">
            <v:imagedata r:id="rId249" o:title=""/>
          </v:shape>
          <o:OLEObject Type="Embed" ProgID="Equation.DSMT4" ShapeID="_x0000_i1145" DrawAspect="Content" ObjectID="_1578149307" r:id="rId256"/>
        </w:object>
      </w:r>
      <w:r w:rsidRPr="00E53351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у випадку збудження періодичними прямокутними імпульсами.</w:t>
      </w:r>
    </w:p>
    <w:p w:rsidR="00E53351" w:rsidRPr="00E53351" w:rsidRDefault="00E53351" w:rsidP="00E53351">
      <w:pPr>
        <w:spacing w:line="360" w:lineRule="auto"/>
        <w:ind w:left="720"/>
        <w:outlineLvl w:val="1"/>
        <w:rPr>
          <w:rFonts w:ascii="Times New Roman" w:hAnsi="Times New Roman"/>
          <w:b/>
          <w:sz w:val="28"/>
          <w:szCs w:val="28"/>
          <w:lang w:val="en-US"/>
        </w:rPr>
      </w:pPr>
    </w:p>
    <w:p w:rsidR="00F11400" w:rsidRPr="00E53351" w:rsidRDefault="00F11400" w:rsidP="0080023A">
      <w:pPr>
        <w:spacing w:line="360" w:lineRule="auto"/>
        <w:rPr>
          <w:rFonts w:ascii="Times New Roman" w:hAnsi="Times New Roman"/>
          <w:b/>
          <w:sz w:val="28"/>
          <w:szCs w:val="28"/>
          <w:lang w:val="en-US"/>
        </w:rPr>
      </w:pPr>
    </w:p>
    <w:p w:rsidR="00A07F84" w:rsidRPr="00A07F84" w:rsidRDefault="00A07F84" w:rsidP="0080023A">
      <w:pPr>
        <w:pStyle w:val="ab"/>
        <w:numPr>
          <w:ilvl w:val="1"/>
          <w:numId w:val="6"/>
        </w:numPr>
        <w:spacing w:line="360" w:lineRule="auto"/>
        <w:rPr>
          <w:rFonts w:ascii="Times New Roman" w:hAnsi="Times New Roman"/>
          <w:b/>
          <w:sz w:val="28"/>
          <w:szCs w:val="28"/>
          <w:lang w:val="en-US"/>
        </w:rPr>
      </w:pPr>
      <w:proofErr w:type="spellStart"/>
      <w:r w:rsidRPr="00A07F84">
        <w:rPr>
          <w:rFonts w:ascii="Times New Roman" w:hAnsi="Times New Roman"/>
          <w:b/>
          <w:sz w:val="28"/>
          <w:szCs w:val="28"/>
          <w:lang w:val="en-US"/>
        </w:rPr>
        <w:t>Усереднення</w:t>
      </w:r>
      <w:proofErr w:type="spellEnd"/>
      <w:r w:rsidRPr="00A07F84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proofErr w:type="spellStart"/>
      <w:r w:rsidRPr="00A07F84">
        <w:rPr>
          <w:rFonts w:ascii="Times New Roman" w:hAnsi="Times New Roman"/>
          <w:b/>
          <w:sz w:val="28"/>
          <w:szCs w:val="28"/>
          <w:lang w:val="en-US"/>
        </w:rPr>
        <w:t>по</w:t>
      </w:r>
      <w:proofErr w:type="spellEnd"/>
      <w:r w:rsidRPr="00A07F84">
        <w:rPr>
          <w:rFonts w:ascii="Times New Roman" w:hAnsi="Times New Roman"/>
          <w:b/>
          <w:sz w:val="28"/>
          <w:szCs w:val="28"/>
          <w:lang w:val="en-US"/>
        </w:rPr>
        <w:t xml:space="preserve"> </w:t>
      </w:r>
      <w:proofErr w:type="spellStart"/>
      <w:r w:rsidRPr="00A07F84">
        <w:rPr>
          <w:rFonts w:ascii="Times New Roman" w:hAnsi="Times New Roman"/>
          <w:b/>
          <w:sz w:val="28"/>
          <w:szCs w:val="28"/>
          <w:lang w:val="en-US"/>
        </w:rPr>
        <w:t>руху</w:t>
      </w:r>
      <w:proofErr w:type="spellEnd"/>
    </w:p>
    <w:p w:rsidR="00CB6ABB" w:rsidRPr="00A07F84" w:rsidRDefault="00CB6ABB" w:rsidP="00642606">
      <w:pPr>
        <w:pStyle w:val="ab"/>
        <w:spacing w:line="360" w:lineRule="auto"/>
        <w:ind w:left="0" w:firstLine="567"/>
        <w:jc w:val="both"/>
        <w:outlineLvl w:val="1"/>
        <w:rPr>
          <w:rFonts w:ascii="Times New Roman" w:hAnsi="Times New Roman"/>
          <w:sz w:val="28"/>
          <w:szCs w:val="28"/>
        </w:rPr>
      </w:pPr>
      <w:r w:rsidRPr="00A07F84">
        <w:rPr>
          <w:rFonts w:ascii="Times New Roman" w:hAnsi="Times New Roman"/>
          <w:sz w:val="28"/>
          <w:szCs w:val="28"/>
          <w:lang w:val="uk-UA"/>
        </w:rPr>
        <w:t xml:space="preserve">Випадок збурення випадковими прямокутними імпульсами з середньою частотою </w:t>
      </w:r>
      <w:r w:rsidRPr="00CB6ABB">
        <w:rPr>
          <w:rFonts w:ascii="Times New Roman" w:hAnsi="Times New Roman"/>
          <w:position w:val="-6"/>
          <w:sz w:val="28"/>
          <w:szCs w:val="28"/>
          <w:lang w:val="uk-UA"/>
        </w:rPr>
        <w:object w:dxaOrig="240" w:dyaOrig="220">
          <v:shape id="_x0000_i1146" type="#_x0000_t75" style="width:11.95pt;height:10.6pt" o:ole="">
            <v:imagedata r:id="rId257" o:title=""/>
          </v:shape>
          <o:OLEObject Type="Embed" ProgID="Equation.DSMT4" ShapeID="_x0000_i1146" DrawAspect="Content" ObjectID="_1578149308" r:id="rId258"/>
        </w:object>
      </w:r>
      <w:r w:rsidRPr="00A07F84">
        <w:rPr>
          <w:rFonts w:ascii="Times New Roman" w:hAnsi="Times New Roman"/>
          <w:sz w:val="28"/>
          <w:szCs w:val="28"/>
          <w:lang w:val="uk-UA"/>
        </w:rPr>
        <w:t>.</w:t>
      </w:r>
      <w:r w:rsidR="00474C64" w:rsidRPr="00A07F84">
        <w:rPr>
          <w:rFonts w:ascii="Times New Roman" w:hAnsi="Times New Roman"/>
          <w:sz w:val="28"/>
          <w:szCs w:val="28"/>
          <w:lang w:val="uk-UA"/>
        </w:rPr>
        <w:t xml:space="preserve"> В цьому випадку </w:t>
      </w:r>
      <w:r w:rsidR="00B4521A" w:rsidRPr="00A07F84">
        <w:rPr>
          <w:rFonts w:ascii="Times New Roman" w:hAnsi="Times New Roman"/>
          <w:sz w:val="28"/>
          <w:szCs w:val="28"/>
          <w:lang w:val="uk-UA"/>
        </w:rPr>
        <w:t xml:space="preserve">ми збуджуємо систему прямокутними імпульсами випадкової довжини у часі, але такими щоб середня тривалість імпульсу відповідала частоті </w:t>
      </w:r>
      <w:r w:rsidR="00B4521A" w:rsidRPr="00B4521A">
        <w:rPr>
          <w:rFonts w:ascii="Times New Roman" w:hAnsi="Times New Roman"/>
          <w:position w:val="-6"/>
          <w:sz w:val="28"/>
          <w:szCs w:val="28"/>
          <w:lang w:val="uk-UA"/>
        </w:rPr>
        <w:object w:dxaOrig="240" w:dyaOrig="220">
          <v:shape id="_x0000_i1147" type="#_x0000_t75" style="width:11.95pt;height:10.6pt" o:ole="">
            <v:imagedata r:id="rId259" o:title=""/>
          </v:shape>
          <o:OLEObject Type="Embed" ProgID="Equation.DSMT4" ShapeID="_x0000_i1147" DrawAspect="Content" ObjectID="_1578149309" r:id="rId260"/>
        </w:object>
      </w:r>
      <w:r w:rsidR="001D759B" w:rsidRPr="00A07F84">
        <w:rPr>
          <w:rFonts w:ascii="Times New Roman" w:hAnsi="Times New Roman"/>
          <w:sz w:val="28"/>
          <w:szCs w:val="28"/>
        </w:rPr>
        <w:t>.</w:t>
      </w:r>
    </w:p>
    <w:p w:rsidR="001D759B" w:rsidRPr="001D759B" w:rsidRDefault="001D759B" w:rsidP="0080023A">
      <w:pPr>
        <w:spacing w:line="360" w:lineRule="auto"/>
        <w:ind w:left="720"/>
        <w:jc w:val="both"/>
        <w:outlineLvl w:val="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Також як і в квантовому випадку </w:t>
      </w:r>
      <w:r w:rsidRPr="001D759B">
        <w:rPr>
          <w:rFonts w:ascii="Times New Roman" w:hAnsi="Times New Roman"/>
          <w:sz w:val="28"/>
          <w:szCs w:val="28"/>
        </w:rPr>
        <w:t>[</w:t>
      </w:r>
      <w:r w:rsidR="00010FFC">
        <w:rPr>
          <w:rFonts w:ascii="Times New Roman" w:hAnsi="Times New Roman"/>
          <w:sz w:val="28"/>
          <w:szCs w:val="28"/>
        </w:rPr>
        <w:fldChar w:fldCharType="begin"/>
      </w:r>
      <w:r w:rsidR="00010FFC">
        <w:rPr>
          <w:rFonts w:ascii="Times New Roman" w:hAnsi="Times New Roman"/>
          <w:sz w:val="28"/>
          <w:szCs w:val="28"/>
        </w:rPr>
        <w:instrText xml:space="preserve"> NOTEREF _Ref504243552 \h </w:instrText>
      </w:r>
      <w:r w:rsidR="0080023A">
        <w:rPr>
          <w:rFonts w:ascii="Times New Roman" w:hAnsi="Times New Roman"/>
          <w:sz w:val="28"/>
          <w:szCs w:val="28"/>
        </w:rPr>
        <w:instrText xml:space="preserve"> \* MERGEFORMAT </w:instrText>
      </w:r>
      <w:r w:rsidR="00010FFC">
        <w:rPr>
          <w:rFonts w:ascii="Times New Roman" w:hAnsi="Times New Roman"/>
          <w:sz w:val="28"/>
          <w:szCs w:val="28"/>
        </w:rPr>
      </w:r>
      <w:r w:rsidR="00010FFC">
        <w:rPr>
          <w:rFonts w:ascii="Times New Roman" w:hAnsi="Times New Roman"/>
          <w:sz w:val="28"/>
          <w:szCs w:val="28"/>
        </w:rPr>
        <w:fldChar w:fldCharType="separate"/>
      </w:r>
      <w:r w:rsidR="00D31016">
        <w:rPr>
          <w:rFonts w:ascii="Times New Roman" w:hAnsi="Times New Roman"/>
          <w:sz w:val="28"/>
          <w:szCs w:val="28"/>
        </w:rPr>
        <w:t>6</w:t>
      </w:r>
      <w:r w:rsidR="00010FFC">
        <w:rPr>
          <w:rFonts w:ascii="Times New Roman" w:hAnsi="Times New Roman"/>
          <w:sz w:val="28"/>
          <w:szCs w:val="28"/>
        </w:rPr>
        <w:fldChar w:fldCharType="end"/>
      </w:r>
      <w:r w:rsidRPr="001D759B">
        <w:rPr>
          <w:rFonts w:ascii="Times New Roman" w:hAnsi="Times New Roman"/>
          <w:sz w:val="28"/>
          <w:szCs w:val="28"/>
        </w:rPr>
        <w:t xml:space="preserve">] </w:t>
      </w:r>
      <w:r>
        <w:rPr>
          <w:rFonts w:ascii="Times New Roman" w:hAnsi="Times New Roman"/>
          <w:sz w:val="28"/>
          <w:szCs w:val="28"/>
          <w:lang w:val="uk-UA"/>
        </w:rPr>
        <w:t xml:space="preserve"> зі збільшенням середньої частоти збудження дві резонансних лінії поступово переходять в одну.</w:t>
      </w:r>
    </w:p>
    <w:p w:rsidR="00DE6C5F" w:rsidRDefault="00DE6C5F" w:rsidP="0080023A">
      <w:pPr>
        <w:spacing w:line="360" w:lineRule="auto"/>
        <w:ind w:left="720"/>
        <w:jc w:val="center"/>
        <w:outlineLvl w:val="1"/>
        <w:rPr>
          <w:rFonts w:ascii="Times New Roman" w:hAnsi="Times New Roman"/>
          <w:b/>
          <w:sz w:val="28"/>
          <w:szCs w:val="28"/>
          <w:lang w:val="en-US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50F8A603" wp14:editId="6E059F7F">
            <wp:extent cx="3543300" cy="309054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309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351" w:rsidRPr="00E53351" w:rsidRDefault="00E53351" w:rsidP="00E53351">
      <w:pPr>
        <w:spacing w:line="360" w:lineRule="auto"/>
        <w:ind w:left="720"/>
        <w:outlineLvl w:val="1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Рисунок 1</w:t>
      </w:r>
      <w:r>
        <w:rPr>
          <w:rFonts w:ascii="Times New Roman" w:hAnsi="Times New Roman"/>
          <w:sz w:val="28"/>
          <w:szCs w:val="28"/>
          <w:lang w:val="en-US"/>
        </w:rPr>
        <w:t>2</w:t>
      </w:r>
      <w:r>
        <w:rPr>
          <w:rFonts w:ascii="Times New Roman" w:hAnsi="Times New Roman"/>
          <w:sz w:val="28"/>
          <w:szCs w:val="28"/>
          <w:lang w:val="uk-UA"/>
        </w:rPr>
        <w:t>-</w:t>
      </w:r>
      <w:r w:rsidRPr="00E53351">
        <w:rPr>
          <w:rFonts w:ascii="Times New Roman" w:hAnsi="Times New Roman"/>
          <w:sz w:val="28"/>
          <w:szCs w:val="28"/>
          <w:lang w:val="uk-UA"/>
        </w:rPr>
        <w:t xml:space="preserve"> Залежність заселеності  верхнього рівня від</w:t>
      </w:r>
      <w:r>
        <w:rPr>
          <w:rFonts w:ascii="Times New Roman" w:hAnsi="Times New Roman"/>
          <w:sz w:val="28"/>
          <w:szCs w:val="28"/>
          <w:lang w:val="uk-UA"/>
        </w:rPr>
        <w:t xml:space="preserve"> частоти збудження </w:t>
      </w:r>
      <w:r w:rsidRPr="00E53351">
        <w:rPr>
          <w:rFonts w:ascii="Times New Roman" w:hAnsi="Times New Roman"/>
          <w:position w:val="-6"/>
          <w:sz w:val="28"/>
          <w:szCs w:val="28"/>
          <w:lang w:val="uk-UA"/>
        </w:rPr>
        <w:object w:dxaOrig="240" w:dyaOrig="220">
          <v:shape id="_x0000_i1148" type="#_x0000_t75" style="width:11.95pt;height:10.6pt" o:ole="">
            <v:imagedata r:id="rId247" o:title=""/>
          </v:shape>
          <o:OLEObject Type="Embed" ProgID="Equation.DSMT4" ShapeID="_x0000_i1148" DrawAspect="Content" ObjectID="_1578149310" r:id="rId262"/>
        </w:object>
      </w:r>
      <w:r>
        <w:rPr>
          <w:rFonts w:ascii="Times New Roman" w:hAnsi="Times New Roman"/>
          <w:sz w:val="28"/>
          <w:szCs w:val="28"/>
          <w:lang w:val="uk-UA"/>
        </w:rPr>
        <w:t xml:space="preserve"> та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відстройки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="00DD7932" w:rsidRPr="00E53351">
        <w:rPr>
          <w:rFonts w:ascii="Times New Roman" w:hAnsi="Times New Roman"/>
          <w:position w:val="-12"/>
          <w:sz w:val="28"/>
          <w:szCs w:val="28"/>
          <w:lang w:val="en-US"/>
        </w:rPr>
        <w:object w:dxaOrig="260" w:dyaOrig="360">
          <v:shape id="_x0000_i1149" type="#_x0000_t75" style="width:12.95pt;height:18.25pt" o:ole="">
            <v:imagedata r:id="rId263" o:title=""/>
          </v:shape>
          <o:OLEObject Type="Embed" ProgID="Equation.DSMT4" ShapeID="_x0000_i1149" DrawAspect="Content" ObjectID="_1578149311" r:id="rId264"/>
        </w:object>
      </w:r>
      <w:r w:rsidRPr="00E53351">
        <w:rPr>
          <w:rFonts w:ascii="Times New Roman" w:hAnsi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 xml:space="preserve"> у випадку збудження аперіодичними прямокутними імпульсами.</w:t>
      </w:r>
    </w:p>
    <w:p w:rsidR="00E53351" w:rsidRPr="00E53351" w:rsidRDefault="00E53351" w:rsidP="00E53351">
      <w:pPr>
        <w:spacing w:line="360" w:lineRule="auto"/>
        <w:ind w:left="720"/>
        <w:outlineLvl w:val="1"/>
        <w:rPr>
          <w:rFonts w:ascii="Times New Roman" w:hAnsi="Times New Roman"/>
          <w:b/>
          <w:sz w:val="28"/>
          <w:szCs w:val="28"/>
          <w:lang w:val="uk-UA"/>
        </w:rPr>
      </w:pPr>
    </w:p>
    <w:p w:rsidR="00A9767B" w:rsidRPr="00A9767B" w:rsidRDefault="00DB6EDE" w:rsidP="0080023A">
      <w:pPr>
        <w:pStyle w:val="ab"/>
        <w:numPr>
          <w:ilvl w:val="0"/>
          <w:numId w:val="6"/>
        </w:numPr>
        <w:spacing w:line="360" w:lineRule="auto"/>
        <w:outlineLvl w:val="1"/>
        <w:rPr>
          <w:rFonts w:ascii="Times New Roman" w:hAnsi="Times New Roman"/>
          <w:b/>
          <w:sz w:val="28"/>
          <w:szCs w:val="28"/>
          <w:lang w:val="uk-UA"/>
        </w:rPr>
      </w:pPr>
      <w:r>
        <w:rPr>
          <w:rFonts w:ascii="Times New Roman" w:hAnsi="Times New Roman"/>
          <w:b/>
          <w:sz w:val="28"/>
          <w:szCs w:val="28"/>
          <w:lang w:val="uk-UA"/>
        </w:rPr>
        <w:t>Висновки</w:t>
      </w:r>
    </w:p>
    <w:p w:rsidR="00642606" w:rsidRDefault="000933AB" w:rsidP="00642606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В даній роботі ми розглянули незвичну аналогію між квантовою та механічною системою</w:t>
      </w:r>
      <w:r w:rsidR="00FA442C">
        <w:rPr>
          <w:rFonts w:ascii="Times New Roman" w:hAnsi="Times New Roman"/>
          <w:sz w:val="28"/>
          <w:szCs w:val="28"/>
          <w:lang w:val="uk-UA"/>
        </w:rPr>
        <w:t xml:space="preserve">. Звели рівняння Ньютона для зв’язаних осциляторів, до рівняння </w:t>
      </w:r>
      <w:proofErr w:type="spellStart"/>
      <w:r w:rsidR="00FA442C">
        <w:rPr>
          <w:rFonts w:ascii="Times New Roman" w:hAnsi="Times New Roman"/>
          <w:sz w:val="28"/>
          <w:szCs w:val="28"/>
          <w:lang w:val="uk-UA"/>
        </w:rPr>
        <w:t>Шредінг</w:t>
      </w:r>
      <w:r w:rsidR="00DD7932">
        <w:rPr>
          <w:rFonts w:ascii="Times New Roman" w:hAnsi="Times New Roman"/>
          <w:sz w:val="28"/>
          <w:szCs w:val="28"/>
          <w:lang w:val="uk-UA"/>
        </w:rPr>
        <w:t>ера</w:t>
      </w:r>
      <w:proofErr w:type="spellEnd"/>
      <w:r w:rsidR="00DD7932">
        <w:rPr>
          <w:rFonts w:ascii="Times New Roman" w:hAnsi="Times New Roman"/>
          <w:sz w:val="28"/>
          <w:szCs w:val="28"/>
          <w:lang w:val="uk-UA"/>
        </w:rPr>
        <w:t xml:space="preserve"> для кубіту, що означає їх еквівалентність в цілому ряді явищ.</w:t>
      </w:r>
    </w:p>
    <w:p w:rsidR="00DD7932" w:rsidRDefault="00DD7932" w:rsidP="00642606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Інтерес до вивчення таких систем з’явився лише що давно, бо якраз недавно з’явилася можливість створювати механічні резонатори</w:t>
      </w:r>
      <w:r w:rsidRPr="00DD7932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  <w:lang w:val="uk-UA"/>
        </w:rPr>
        <w:fldChar w:fldCharType="begin"/>
      </w:r>
      <w:r>
        <w:rPr>
          <w:rFonts w:ascii="Times New Roman" w:hAnsi="Times New Roman"/>
          <w:sz w:val="28"/>
          <w:szCs w:val="28"/>
          <w:lang w:val="uk-UA"/>
        </w:rPr>
        <w:instrText xml:space="preserve"> NOTEREF _Ref504389855 \h </w:instrText>
      </w:r>
      <w:r>
        <w:rPr>
          <w:rFonts w:ascii="Times New Roman" w:hAnsi="Times New Roman"/>
          <w:sz w:val="28"/>
          <w:szCs w:val="28"/>
          <w:lang w:val="uk-UA"/>
        </w:rPr>
      </w:r>
      <w:r>
        <w:rPr>
          <w:rFonts w:ascii="Times New Roman" w:hAnsi="Times New Roman"/>
          <w:sz w:val="28"/>
          <w:szCs w:val="28"/>
          <w:lang w:val="uk-UA"/>
        </w:rPr>
        <w:fldChar w:fldCharType="separate"/>
      </w:r>
      <w:r w:rsidR="00D31016">
        <w:rPr>
          <w:rFonts w:ascii="Times New Roman" w:hAnsi="Times New Roman"/>
          <w:sz w:val="28"/>
          <w:szCs w:val="28"/>
          <w:lang w:val="uk-UA"/>
        </w:rPr>
        <w:t>2</w:t>
      </w:r>
      <w:r>
        <w:rPr>
          <w:rFonts w:ascii="Times New Roman" w:hAnsi="Times New Roman"/>
          <w:sz w:val="28"/>
          <w:szCs w:val="28"/>
          <w:lang w:val="uk-UA"/>
        </w:rPr>
        <w:fldChar w:fldCharType="end"/>
      </w:r>
      <w:r w:rsidRPr="00DD7932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  <w:lang w:val="uk-UA"/>
        </w:rPr>
        <w:t xml:space="preserve"> з величезною добротністю та гарно їх контролювати.</w:t>
      </w:r>
    </w:p>
    <w:p w:rsidR="00F11400" w:rsidRDefault="00FA442C" w:rsidP="00642606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Розглянули аналогію між цими системами на прикладі декількох </w:t>
      </w:r>
      <w:proofErr w:type="spellStart"/>
      <w:r>
        <w:rPr>
          <w:rFonts w:ascii="Times New Roman" w:hAnsi="Times New Roman"/>
          <w:sz w:val="28"/>
          <w:szCs w:val="28"/>
          <w:lang w:val="uk-UA"/>
        </w:rPr>
        <w:t>інтерферограм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>. Та п</w:t>
      </w:r>
      <w:r w:rsidR="0054509A">
        <w:rPr>
          <w:rFonts w:ascii="Times New Roman" w:hAnsi="Times New Roman"/>
          <w:sz w:val="28"/>
          <w:szCs w:val="28"/>
          <w:lang w:val="uk-UA"/>
        </w:rPr>
        <w:t>ереконалися в повній аналогії резонансних явищ між кубітом та механічною системою.</w:t>
      </w:r>
      <w:r w:rsidR="00DD7932" w:rsidRPr="00DD7932">
        <w:rPr>
          <w:rFonts w:ascii="Times New Roman" w:hAnsi="Times New Roman"/>
          <w:sz w:val="28"/>
          <w:szCs w:val="28"/>
        </w:rPr>
        <w:t xml:space="preserve"> </w:t>
      </w:r>
    </w:p>
    <w:p w:rsidR="00075490" w:rsidRPr="00075490" w:rsidRDefault="00075490" w:rsidP="00642606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lastRenderedPageBreak/>
        <w:t>Також великий інтерес до вивчення таких систем є, бо вони знаходяться на межі класичного і квантового</w:t>
      </w:r>
      <w:r w:rsidRPr="00D31016">
        <w:rPr>
          <w:rFonts w:ascii="Times New Roman" w:hAnsi="Times New Roman"/>
          <w:sz w:val="28"/>
          <w:szCs w:val="28"/>
        </w:rPr>
        <w:t>.</w:t>
      </w:r>
      <w:bookmarkStart w:id="16" w:name="_GoBack"/>
      <w:bookmarkEnd w:id="16"/>
    </w:p>
    <w:p w:rsidR="00075490" w:rsidRDefault="004D40AF" w:rsidP="00854479">
      <w:pPr>
        <w:spacing w:line="360" w:lineRule="auto"/>
        <w:jc w:val="both"/>
        <w:rPr>
          <w:rFonts w:ascii="Times New Roman" w:hAnsi="Times New Roman"/>
          <w:sz w:val="28"/>
          <w:szCs w:val="28"/>
          <w:lang w:val="uk-UA"/>
        </w:rPr>
      </w:pPr>
      <w:r>
        <w:rPr>
          <w:rFonts w:ascii="Times New Roman" w:hAnsi="Times New Roman"/>
          <w:sz w:val="28"/>
          <w:szCs w:val="28"/>
          <w:lang w:val="uk-UA"/>
        </w:rPr>
        <w:t>Р</w:t>
      </w:r>
      <w:r w:rsidR="00854479">
        <w:rPr>
          <w:rFonts w:ascii="Times New Roman" w:hAnsi="Times New Roman"/>
          <w:sz w:val="28"/>
          <w:szCs w:val="28"/>
          <w:lang w:val="uk-UA"/>
        </w:rPr>
        <w:t>езуль</w:t>
      </w:r>
      <w:r>
        <w:rPr>
          <w:rFonts w:ascii="Times New Roman" w:hAnsi="Times New Roman"/>
          <w:sz w:val="28"/>
          <w:szCs w:val="28"/>
          <w:lang w:val="uk-UA"/>
        </w:rPr>
        <w:t>та</w:t>
      </w:r>
      <w:r w:rsidR="00854479">
        <w:rPr>
          <w:rFonts w:ascii="Times New Roman" w:hAnsi="Times New Roman"/>
          <w:sz w:val="28"/>
          <w:szCs w:val="28"/>
          <w:lang w:val="uk-UA"/>
        </w:rPr>
        <w:t>т</w:t>
      </w:r>
      <w:r>
        <w:rPr>
          <w:rFonts w:ascii="Times New Roman" w:hAnsi="Times New Roman"/>
          <w:sz w:val="28"/>
          <w:szCs w:val="28"/>
          <w:lang w:val="uk-UA"/>
        </w:rPr>
        <w:t>и</w:t>
      </w:r>
      <w:r w:rsidR="00854479">
        <w:rPr>
          <w:rFonts w:ascii="Times New Roman" w:hAnsi="Times New Roman"/>
          <w:sz w:val="28"/>
          <w:szCs w:val="28"/>
          <w:lang w:val="uk-UA"/>
        </w:rPr>
        <w:t xml:space="preserve"> роботи доповідалися на міжнародній конференції </w:t>
      </w:r>
    </w:p>
    <w:p w:rsidR="00854479" w:rsidRPr="004D40AF" w:rsidRDefault="00854479" w:rsidP="0085447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/>
          <w:sz w:val="28"/>
          <w:szCs w:val="28"/>
          <w:lang w:val="en-US"/>
        </w:rPr>
        <w:t>NanoQT</w:t>
      </w:r>
      <w:proofErr w:type="spellEnd"/>
      <w:r w:rsidRPr="00854479">
        <w:rPr>
          <w:rFonts w:ascii="Times New Roman" w:hAnsi="Times New Roman"/>
          <w:sz w:val="28"/>
          <w:szCs w:val="28"/>
        </w:rPr>
        <w:t xml:space="preserve">2016 </w:t>
      </w:r>
      <w:r>
        <w:rPr>
          <w:rFonts w:ascii="Times New Roman" w:hAnsi="Times New Roman"/>
          <w:sz w:val="28"/>
          <w:szCs w:val="28"/>
          <w:lang w:val="uk-UA"/>
        </w:rPr>
        <w:t xml:space="preserve">в м. Київ </w:t>
      </w:r>
      <w:hyperlink r:id="rId265" w:history="1"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http://iht.un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i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v.k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i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ev.u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a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/n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a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noqt2</w:t>
        </w:r>
        <w:r w:rsidRPr="00854479">
          <w:rPr>
            <w:rStyle w:val="af0"/>
            <w:rFonts w:ascii="Times New Roman" w:hAnsi="Times New Roman"/>
            <w:sz w:val="28"/>
            <w:szCs w:val="28"/>
            <w:lang w:val="uk-UA"/>
          </w:rPr>
          <w:t>016/</w:t>
        </w:r>
      </w:hyperlink>
      <w:r w:rsidR="004D40AF">
        <w:rPr>
          <w:rFonts w:ascii="Times New Roman" w:hAnsi="Times New Roman"/>
          <w:sz w:val="28"/>
          <w:szCs w:val="28"/>
          <w:lang w:val="uk-UA"/>
        </w:rPr>
        <w:t xml:space="preserve"> 2016р.</w:t>
      </w:r>
      <w:proofErr w:type="gramEnd"/>
      <w:r w:rsidR="004D40AF" w:rsidRPr="004D40AF">
        <w:rPr>
          <w:rFonts w:ascii="Times New Roman" w:hAnsi="Times New Roman"/>
          <w:sz w:val="28"/>
          <w:szCs w:val="28"/>
        </w:rPr>
        <w:t xml:space="preserve"> [</w:t>
      </w:r>
      <w:r w:rsidR="004D40AF">
        <w:rPr>
          <w:rStyle w:val="a7"/>
          <w:rFonts w:ascii="Times New Roman" w:hAnsi="Times New Roman"/>
          <w:szCs w:val="28"/>
        </w:rPr>
        <w:endnoteReference w:id="8"/>
      </w:r>
      <w:r w:rsidR="004D40AF" w:rsidRPr="004D40AF">
        <w:rPr>
          <w:rFonts w:ascii="Times New Roman" w:hAnsi="Times New Roman"/>
          <w:sz w:val="28"/>
          <w:szCs w:val="28"/>
        </w:rPr>
        <w:t>]</w:t>
      </w:r>
      <w:r w:rsidRPr="00854479">
        <w:rPr>
          <w:rFonts w:ascii="Times New Roman" w:hAnsi="Times New Roman"/>
          <w:sz w:val="28"/>
          <w:szCs w:val="28"/>
        </w:rPr>
        <w:t>.</w:t>
      </w:r>
    </w:p>
    <w:p w:rsidR="004D40AF" w:rsidRPr="004D40AF" w:rsidRDefault="004D40AF" w:rsidP="00854479">
      <w:pPr>
        <w:spacing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uk-UA"/>
        </w:rPr>
        <w:t xml:space="preserve">Також </w:t>
      </w:r>
      <w:r w:rsidR="00075490">
        <w:rPr>
          <w:rFonts w:ascii="Times New Roman" w:hAnsi="Times New Roman"/>
          <w:sz w:val="28"/>
          <w:szCs w:val="28"/>
          <w:lang w:val="uk-UA"/>
        </w:rPr>
        <w:t>робота надіслана</w:t>
      </w:r>
      <w:r>
        <w:rPr>
          <w:rFonts w:ascii="Times New Roman" w:hAnsi="Times New Roman"/>
          <w:sz w:val="28"/>
          <w:szCs w:val="28"/>
          <w:lang w:val="uk-UA"/>
        </w:rPr>
        <w:t xml:space="preserve"> в журнал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Phys</w:t>
      </w:r>
      <w:proofErr w:type="spellEnd"/>
      <w:r w:rsidRPr="004D40AF"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  <w:lang w:val="en-US"/>
        </w:rPr>
        <w:t>Rev</w:t>
      </w:r>
      <w:r w:rsidRPr="004D40AF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  <w:lang w:val="en-US"/>
        </w:rPr>
        <w:t>A</w:t>
      </w:r>
      <w:r>
        <w:rPr>
          <w:rFonts w:ascii="Times New Roman" w:hAnsi="Times New Roman"/>
          <w:sz w:val="28"/>
          <w:szCs w:val="28"/>
          <w:lang w:val="uk-UA"/>
        </w:rPr>
        <w:t xml:space="preserve"> в кінці</w:t>
      </w:r>
      <w:r w:rsidRPr="004D40AF">
        <w:rPr>
          <w:rFonts w:ascii="Times New Roman" w:hAnsi="Times New Roman"/>
          <w:sz w:val="28"/>
          <w:szCs w:val="28"/>
        </w:rPr>
        <w:t xml:space="preserve"> 2017р.</w:t>
      </w:r>
      <w:proofErr w:type="gramEnd"/>
      <w:r w:rsidRPr="004D40A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val="uk-UA"/>
        </w:rPr>
        <w:t>т</w:t>
      </w:r>
      <w:r w:rsidRPr="004D40AF">
        <w:rPr>
          <w:rFonts w:ascii="Times New Roman" w:hAnsi="Times New Roman"/>
          <w:sz w:val="28"/>
          <w:szCs w:val="28"/>
        </w:rPr>
        <w:t xml:space="preserve">а </w:t>
      </w:r>
      <w:r>
        <w:rPr>
          <w:rFonts w:ascii="Times New Roman" w:hAnsi="Times New Roman"/>
          <w:sz w:val="28"/>
          <w:szCs w:val="28"/>
          <w:lang w:val="uk-UA"/>
        </w:rPr>
        <w:t>опублік</w:t>
      </w:r>
      <w:r w:rsidR="00075490">
        <w:rPr>
          <w:rFonts w:ascii="Times New Roman" w:hAnsi="Times New Roman"/>
          <w:sz w:val="28"/>
          <w:szCs w:val="28"/>
          <w:lang w:val="uk-UA"/>
        </w:rPr>
        <w:t>ована</w:t>
      </w:r>
      <w:r>
        <w:rPr>
          <w:rFonts w:ascii="Times New Roman" w:hAnsi="Times New Roman"/>
          <w:sz w:val="28"/>
          <w:szCs w:val="28"/>
          <w:lang w:val="uk-UA"/>
        </w:rPr>
        <w:t xml:space="preserve"> в </w:t>
      </w:r>
      <w:proofErr w:type="spellStart"/>
      <w:r>
        <w:rPr>
          <w:rFonts w:ascii="Times New Roman" w:hAnsi="Times New Roman"/>
          <w:sz w:val="28"/>
          <w:szCs w:val="28"/>
          <w:lang w:val="en-US"/>
        </w:rPr>
        <w:t>arXiv</w:t>
      </w:r>
      <w:proofErr w:type="spellEnd"/>
      <w:r>
        <w:rPr>
          <w:rFonts w:ascii="Times New Roman" w:hAnsi="Times New Roman"/>
          <w:sz w:val="28"/>
          <w:szCs w:val="28"/>
          <w:lang w:val="uk-UA"/>
        </w:rPr>
        <w:t xml:space="preserve"> </w:t>
      </w:r>
      <w:r w:rsidRPr="004D40AF">
        <w:rPr>
          <w:rFonts w:ascii="Times New Roman" w:hAnsi="Times New Roman"/>
          <w:sz w:val="28"/>
          <w:szCs w:val="28"/>
        </w:rPr>
        <w:t>[</w:t>
      </w:r>
      <w:r>
        <w:rPr>
          <w:rStyle w:val="a7"/>
          <w:rFonts w:ascii="Times New Roman" w:hAnsi="Times New Roman"/>
          <w:szCs w:val="28"/>
          <w:lang w:val="uk-UA"/>
        </w:rPr>
        <w:endnoteReference w:id="9"/>
      </w:r>
      <w:r w:rsidRPr="004D40AF">
        <w:rPr>
          <w:rFonts w:ascii="Times New Roman" w:hAnsi="Times New Roman"/>
          <w:sz w:val="28"/>
          <w:szCs w:val="28"/>
        </w:rPr>
        <w:t>]</w:t>
      </w:r>
    </w:p>
    <w:p w:rsidR="00F11400" w:rsidRPr="004D40AF" w:rsidRDefault="004D40AF" w:rsidP="00374C09">
      <w:pPr>
        <w:spacing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4D40AF">
        <w:rPr>
          <w:rFonts w:ascii="Times New Roman" w:hAnsi="Times New Roman"/>
          <w:sz w:val="28"/>
          <w:szCs w:val="28"/>
        </w:rPr>
        <w:br/>
      </w:r>
    </w:p>
    <w:p w:rsidR="00D0422A" w:rsidRPr="00D0422A" w:rsidRDefault="00D0422A" w:rsidP="00F553A3">
      <w:pPr>
        <w:pStyle w:val="1"/>
        <w:numPr>
          <w:ilvl w:val="0"/>
          <w:numId w:val="6"/>
        </w:numPr>
        <w:rPr>
          <w:rFonts w:ascii="Times New Roman" w:hAnsi="Times New Roman" w:cs="Times New Roman"/>
          <w:color w:val="auto"/>
          <w:lang w:val="uk-UA"/>
        </w:rPr>
      </w:pPr>
      <w:r w:rsidRPr="00D0422A">
        <w:rPr>
          <w:rFonts w:ascii="Times New Roman" w:hAnsi="Times New Roman"/>
          <w:color w:val="auto"/>
          <w:lang w:val="uk-UA"/>
        </w:rPr>
        <w:t xml:space="preserve">Список використаних </w:t>
      </w:r>
      <w:r w:rsidR="00375380">
        <w:rPr>
          <w:rFonts w:ascii="Times New Roman" w:hAnsi="Times New Roman"/>
          <w:color w:val="auto"/>
          <w:lang w:val="uk-UA"/>
        </w:rPr>
        <w:t>д</w:t>
      </w:r>
      <w:r w:rsidRPr="00D0422A">
        <w:rPr>
          <w:rFonts w:ascii="Times New Roman" w:hAnsi="Times New Roman"/>
          <w:color w:val="auto"/>
          <w:lang w:val="uk-UA"/>
        </w:rPr>
        <w:t>жерел</w:t>
      </w:r>
    </w:p>
    <w:sectPr w:rsidR="00D0422A" w:rsidRPr="00D0422A" w:rsidSect="00044E2E">
      <w:endnotePr>
        <w:numFmt w:val="decimal"/>
      </w:endnotePr>
      <w:type w:val="continuous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6E91" w:rsidRDefault="00C46E91" w:rsidP="00817CA6">
      <w:pPr>
        <w:spacing w:after="0" w:line="240" w:lineRule="auto"/>
      </w:pPr>
      <w:r>
        <w:separator/>
      </w:r>
    </w:p>
  </w:endnote>
  <w:endnote w:type="continuationSeparator" w:id="0">
    <w:p w:rsidR="00C46E91" w:rsidRDefault="00C46E91" w:rsidP="00817CA6">
      <w:pPr>
        <w:spacing w:after="0" w:line="240" w:lineRule="auto"/>
      </w:pPr>
      <w:r>
        <w:continuationSeparator/>
      </w:r>
    </w:p>
  </w:endnote>
  <w:endnote w:id="1">
    <w:p w:rsidR="00854479" w:rsidRPr="00C04AFE" w:rsidRDefault="00854479" w:rsidP="00817CA6">
      <w:pPr>
        <w:pStyle w:val="a5"/>
        <w:rPr>
          <w:sz w:val="24"/>
          <w:szCs w:val="24"/>
          <w:lang w:val="uk-UA"/>
        </w:rPr>
      </w:pPr>
      <w:r w:rsidRPr="00C04AFE">
        <w:rPr>
          <w:rStyle w:val="a7"/>
          <w:sz w:val="24"/>
          <w:szCs w:val="24"/>
        </w:rPr>
        <w:endnoteRef/>
      </w:r>
      <w:r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 xml:space="preserve"> </w:t>
      </w:r>
      <w:proofErr w:type="spellStart"/>
      <w:r w:rsidRPr="00C04AFE">
        <w:rPr>
          <w:sz w:val="24"/>
          <w:szCs w:val="24"/>
        </w:rPr>
        <w:t>Ya</w:t>
      </w:r>
      <w:proofErr w:type="spellEnd"/>
      <w:r w:rsidRPr="00C04AFE"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>S Greenberg, Yu</w:t>
      </w:r>
      <w:r w:rsidRPr="00C04AFE"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>A</w:t>
      </w:r>
      <w:r w:rsidRPr="00C04AFE">
        <w:rPr>
          <w:sz w:val="24"/>
          <w:szCs w:val="24"/>
          <w:lang w:val="uk-UA"/>
        </w:rPr>
        <w:t xml:space="preserve">. </w:t>
      </w:r>
      <w:proofErr w:type="spellStart"/>
      <w:r w:rsidRPr="00C04AFE">
        <w:rPr>
          <w:sz w:val="24"/>
          <w:szCs w:val="24"/>
        </w:rPr>
        <w:t>Pashkin</w:t>
      </w:r>
      <w:proofErr w:type="spellEnd"/>
      <w:r w:rsidRPr="00C04AFE">
        <w:rPr>
          <w:sz w:val="24"/>
          <w:szCs w:val="24"/>
        </w:rPr>
        <w:t xml:space="preserve"> Yu</w:t>
      </w:r>
      <w:r w:rsidRPr="00C04AFE"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>A</w:t>
      </w:r>
      <w:r w:rsidRPr="00C04AFE"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>, and E</w:t>
      </w:r>
      <w:r w:rsidRPr="00C04AFE">
        <w:rPr>
          <w:sz w:val="24"/>
          <w:szCs w:val="24"/>
          <w:lang w:val="uk-UA"/>
        </w:rPr>
        <w:t xml:space="preserve">. </w:t>
      </w:r>
      <w:r w:rsidRPr="00C04AFE">
        <w:rPr>
          <w:sz w:val="24"/>
          <w:szCs w:val="24"/>
        </w:rPr>
        <w:t>Il’ichev</w:t>
      </w:r>
      <w:r w:rsidRPr="00C04AFE">
        <w:rPr>
          <w:sz w:val="24"/>
          <w:szCs w:val="24"/>
          <w:lang w:val="uk-UA"/>
        </w:rPr>
        <w:t>,</w:t>
      </w:r>
      <w:r w:rsidRPr="00C04AFE">
        <w:rPr>
          <w:sz w:val="24"/>
          <w:szCs w:val="24"/>
        </w:rPr>
        <w:t xml:space="preserve"> Phys. </w:t>
      </w:r>
      <w:proofErr w:type="spellStart"/>
      <w:r w:rsidRPr="00C04AFE">
        <w:rPr>
          <w:sz w:val="24"/>
          <w:szCs w:val="24"/>
        </w:rPr>
        <w:t>Usp</w:t>
      </w:r>
      <w:proofErr w:type="spellEnd"/>
      <w:r w:rsidRPr="00C04AFE">
        <w:rPr>
          <w:sz w:val="24"/>
          <w:szCs w:val="24"/>
        </w:rPr>
        <w:t xml:space="preserve">. </w:t>
      </w:r>
      <w:proofErr w:type="gramStart"/>
      <w:r w:rsidRPr="00C41C5B">
        <w:rPr>
          <w:b/>
          <w:sz w:val="24"/>
          <w:szCs w:val="24"/>
        </w:rPr>
        <w:t>55</w:t>
      </w:r>
      <w:r>
        <w:rPr>
          <w:b/>
          <w:sz w:val="24"/>
          <w:szCs w:val="24"/>
        </w:rPr>
        <w:t>,</w:t>
      </w:r>
      <w:r w:rsidRPr="00C04AFE">
        <w:rPr>
          <w:sz w:val="24"/>
          <w:szCs w:val="24"/>
        </w:rPr>
        <w:t xml:space="preserve"> 382 (2012)</w:t>
      </w:r>
      <w:r w:rsidRPr="00C04AFE">
        <w:rPr>
          <w:sz w:val="24"/>
          <w:szCs w:val="24"/>
          <w:lang w:val="uk-UA"/>
        </w:rPr>
        <w:t>.</w:t>
      </w:r>
      <w:proofErr w:type="gramEnd"/>
    </w:p>
  </w:endnote>
  <w:endnote w:id="2">
    <w:p w:rsidR="00854479" w:rsidRPr="00C04AFE" w:rsidRDefault="00854479" w:rsidP="00817CA6">
      <w:pPr>
        <w:pStyle w:val="a5"/>
        <w:rPr>
          <w:sz w:val="24"/>
          <w:szCs w:val="24"/>
        </w:rPr>
      </w:pPr>
      <w:r w:rsidRPr="00C04AFE">
        <w:rPr>
          <w:rStyle w:val="a7"/>
          <w:sz w:val="24"/>
          <w:szCs w:val="24"/>
        </w:rPr>
        <w:endnoteRef/>
      </w:r>
      <w:r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 xml:space="preserve"> T. Faust, J. </w:t>
      </w:r>
      <w:proofErr w:type="spellStart"/>
      <w:r w:rsidRPr="00C04AFE">
        <w:rPr>
          <w:sz w:val="24"/>
          <w:szCs w:val="24"/>
        </w:rPr>
        <w:t>Rieger</w:t>
      </w:r>
      <w:proofErr w:type="spellEnd"/>
      <w:r w:rsidRPr="00C04AFE">
        <w:rPr>
          <w:sz w:val="24"/>
          <w:szCs w:val="24"/>
        </w:rPr>
        <w:t xml:space="preserve">, M. J. </w:t>
      </w:r>
      <w:proofErr w:type="spellStart"/>
      <w:r w:rsidRPr="00C04AFE">
        <w:rPr>
          <w:sz w:val="24"/>
          <w:szCs w:val="24"/>
        </w:rPr>
        <w:t>Seitner</w:t>
      </w:r>
      <w:proofErr w:type="spellEnd"/>
      <w:r w:rsidRPr="00C04AFE">
        <w:rPr>
          <w:sz w:val="24"/>
          <w:szCs w:val="24"/>
        </w:rPr>
        <w:t xml:space="preserve">, J. P. </w:t>
      </w:r>
      <w:proofErr w:type="spellStart"/>
      <w:r w:rsidRPr="00C04AFE">
        <w:rPr>
          <w:sz w:val="24"/>
          <w:szCs w:val="24"/>
        </w:rPr>
        <w:t>Kotthaus</w:t>
      </w:r>
      <w:proofErr w:type="spellEnd"/>
      <w:r w:rsidRPr="00C04AFE">
        <w:rPr>
          <w:sz w:val="24"/>
          <w:szCs w:val="24"/>
        </w:rPr>
        <w:t xml:space="preserve">, and E. M. </w:t>
      </w:r>
      <w:proofErr w:type="spellStart"/>
      <w:r w:rsidRPr="00C04AFE">
        <w:rPr>
          <w:sz w:val="24"/>
          <w:szCs w:val="24"/>
        </w:rPr>
        <w:t>Weig</w:t>
      </w:r>
      <w:proofErr w:type="spellEnd"/>
      <w:r w:rsidRPr="00C04AFE">
        <w:rPr>
          <w:sz w:val="24"/>
          <w:szCs w:val="24"/>
        </w:rPr>
        <w:t xml:space="preserve">, Nature Phys. </w:t>
      </w:r>
      <w:r w:rsidRPr="00C41C5B">
        <w:rPr>
          <w:b/>
          <w:sz w:val="24"/>
          <w:szCs w:val="24"/>
        </w:rPr>
        <w:t>9</w:t>
      </w:r>
      <w:r w:rsidRPr="00C04AFE">
        <w:rPr>
          <w:sz w:val="24"/>
          <w:szCs w:val="24"/>
        </w:rPr>
        <w:t>, 485 (2013).</w:t>
      </w:r>
    </w:p>
  </w:endnote>
  <w:endnote w:id="3">
    <w:p w:rsidR="00854479" w:rsidRPr="00C04AFE" w:rsidRDefault="00854479" w:rsidP="00817CA6">
      <w:pPr>
        <w:pStyle w:val="a5"/>
        <w:rPr>
          <w:sz w:val="24"/>
          <w:szCs w:val="24"/>
        </w:rPr>
      </w:pPr>
      <w:r w:rsidRPr="00C04AFE">
        <w:rPr>
          <w:rStyle w:val="a7"/>
          <w:sz w:val="24"/>
          <w:szCs w:val="24"/>
        </w:rPr>
        <w:endnoteRef/>
      </w:r>
      <w:r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 xml:space="preserve"> </w:t>
      </w:r>
      <w:proofErr w:type="spellStart"/>
      <w:proofErr w:type="gramStart"/>
      <w:r w:rsidRPr="00C04AFE">
        <w:rPr>
          <w:sz w:val="24"/>
          <w:szCs w:val="24"/>
        </w:rPr>
        <w:t>M.J.Seitner</w:t>
      </w:r>
      <w:proofErr w:type="spellEnd"/>
      <w:r>
        <w:rPr>
          <w:sz w:val="24"/>
          <w:szCs w:val="24"/>
        </w:rPr>
        <w:t>,</w:t>
      </w:r>
      <w:r w:rsidRPr="00C04AFE">
        <w:rPr>
          <w:sz w:val="24"/>
          <w:szCs w:val="24"/>
        </w:rPr>
        <w:t xml:space="preserve"> </w:t>
      </w:r>
      <w:r w:rsidRPr="00375380">
        <w:rPr>
          <w:sz w:val="24"/>
          <w:szCs w:val="24"/>
        </w:rPr>
        <w:t>H</w:t>
      </w:r>
      <w:r>
        <w:rPr>
          <w:sz w:val="24"/>
          <w:szCs w:val="24"/>
        </w:rPr>
        <w:t>.</w:t>
      </w:r>
      <w:r w:rsidRPr="00375380">
        <w:rPr>
          <w:sz w:val="24"/>
          <w:szCs w:val="24"/>
        </w:rPr>
        <w:t xml:space="preserve"> </w:t>
      </w:r>
      <w:proofErr w:type="spellStart"/>
      <w:r w:rsidRPr="00375380">
        <w:rPr>
          <w:sz w:val="24"/>
          <w:szCs w:val="24"/>
        </w:rPr>
        <w:t>Ribeiro</w:t>
      </w:r>
      <w:proofErr w:type="spellEnd"/>
      <w:r w:rsidRPr="00375380">
        <w:rPr>
          <w:sz w:val="24"/>
          <w:szCs w:val="24"/>
        </w:rPr>
        <w:t>, J</w:t>
      </w:r>
      <w:r w:rsidRPr="00AB1530">
        <w:rPr>
          <w:sz w:val="24"/>
          <w:szCs w:val="24"/>
        </w:rPr>
        <w:t>.</w:t>
      </w:r>
      <w:r w:rsidRPr="00375380">
        <w:rPr>
          <w:sz w:val="24"/>
          <w:szCs w:val="24"/>
        </w:rPr>
        <w:t xml:space="preserve"> </w:t>
      </w:r>
      <w:proofErr w:type="spellStart"/>
      <w:r w:rsidRPr="00375380">
        <w:rPr>
          <w:sz w:val="24"/>
          <w:szCs w:val="24"/>
        </w:rPr>
        <w:t>Kölbl</w:t>
      </w:r>
      <w:proofErr w:type="spellEnd"/>
      <w:r w:rsidRPr="00375380">
        <w:rPr>
          <w:sz w:val="24"/>
          <w:szCs w:val="24"/>
        </w:rPr>
        <w:t>, T</w:t>
      </w:r>
      <w:r w:rsidRPr="00AB1530">
        <w:rPr>
          <w:sz w:val="24"/>
          <w:szCs w:val="24"/>
        </w:rPr>
        <w:t>.</w:t>
      </w:r>
      <w:r w:rsidRPr="00375380">
        <w:rPr>
          <w:sz w:val="24"/>
          <w:szCs w:val="24"/>
        </w:rPr>
        <w:t xml:space="preserve"> Faust, J</w:t>
      </w:r>
      <w:r w:rsidRPr="00AB1530">
        <w:rPr>
          <w:sz w:val="24"/>
          <w:szCs w:val="24"/>
        </w:rPr>
        <w:t>.</w:t>
      </w:r>
      <w:r w:rsidRPr="00375380">
        <w:rPr>
          <w:sz w:val="24"/>
          <w:szCs w:val="24"/>
        </w:rPr>
        <w:t xml:space="preserve"> P. </w:t>
      </w:r>
      <w:proofErr w:type="spellStart"/>
      <w:r w:rsidRPr="00375380">
        <w:rPr>
          <w:sz w:val="24"/>
          <w:szCs w:val="24"/>
        </w:rPr>
        <w:t>Kotthaus</w:t>
      </w:r>
      <w:proofErr w:type="spellEnd"/>
      <w:r w:rsidRPr="00375380">
        <w:rPr>
          <w:sz w:val="24"/>
          <w:szCs w:val="24"/>
        </w:rPr>
        <w:t xml:space="preserve">, Eva M. </w:t>
      </w:r>
      <w:proofErr w:type="spellStart"/>
      <w:r w:rsidRPr="00375380">
        <w:rPr>
          <w:sz w:val="24"/>
          <w:szCs w:val="24"/>
        </w:rPr>
        <w:t>Weig</w:t>
      </w:r>
      <w:proofErr w:type="spellEnd"/>
      <w:r w:rsidRPr="00C04AFE">
        <w:rPr>
          <w:sz w:val="24"/>
          <w:szCs w:val="24"/>
        </w:rPr>
        <w:t xml:space="preserve">, </w:t>
      </w:r>
      <w:r w:rsidRPr="00F553A3">
        <w:rPr>
          <w:sz w:val="24"/>
          <w:szCs w:val="24"/>
        </w:rPr>
        <w:t>New.</w:t>
      </w:r>
      <w:proofErr w:type="gramEnd"/>
      <w:r w:rsidRPr="00F553A3">
        <w:rPr>
          <w:sz w:val="24"/>
          <w:szCs w:val="24"/>
        </w:rPr>
        <w:t xml:space="preserve"> J. Phys. </w:t>
      </w:r>
      <w:r w:rsidRPr="00F553A3">
        <w:rPr>
          <w:b/>
          <w:sz w:val="24"/>
          <w:szCs w:val="24"/>
        </w:rPr>
        <w:t>19</w:t>
      </w:r>
      <w:r w:rsidRPr="00F553A3">
        <w:rPr>
          <w:sz w:val="24"/>
          <w:szCs w:val="24"/>
        </w:rPr>
        <w:t>, 033011 (2017)</w:t>
      </w:r>
      <w:r>
        <w:rPr>
          <w:sz w:val="24"/>
          <w:szCs w:val="24"/>
          <w:lang w:val="uk-UA"/>
        </w:rPr>
        <w:t xml:space="preserve">, </w:t>
      </w:r>
      <w:r w:rsidRPr="00375380">
        <w:rPr>
          <w:sz w:val="24"/>
          <w:szCs w:val="24"/>
        </w:rPr>
        <w:t xml:space="preserve">Phys. Rev. B </w:t>
      </w:r>
      <w:r w:rsidRPr="00375380">
        <w:rPr>
          <w:b/>
          <w:sz w:val="24"/>
          <w:szCs w:val="24"/>
        </w:rPr>
        <w:t>94</w:t>
      </w:r>
      <w:r w:rsidRPr="00375380">
        <w:rPr>
          <w:sz w:val="24"/>
          <w:szCs w:val="24"/>
        </w:rPr>
        <w:t>, 245406 (2016)</w:t>
      </w:r>
      <w:r w:rsidRPr="00C04AFE">
        <w:rPr>
          <w:sz w:val="24"/>
          <w:szCs w:val="24"/>
        </w:rPr>
        <w:t>.</w:t>
      </w:r>
    </w:p>
  </w:endnote>
  <w:endnote w:id="4">
    <w:p w:rsidR="00854479" w:rsidRPr="00C04AFE" w:rsidRDefault="00854479" w:rsidP="00817CA6">
      <w:pPr>
        <w:pStyle w:val="a5"/>
        <w:rPr>
          <w:sz w:val="24"/>
          <w:szCs w:val="24"/>
          <w:lang w:val="uk-UA"/>
        </w:rPr>
      </w:pPr>
      <w:r w:rsidRPr="00C04AFE">
        <w:rPr>
          <w:rStyle w:val="a7"/>
          <w:sz w:val="24"/>
          <w:szCs w:val="24"/>
        </w:rPr>
        <w:endnoteRef/>
      </w:r>
      <w:r w:rsidRPr="00C04AFE">
        <w:rPr>
          <w:sz w:val="24"/>
          <w:szCs w:val="24"/>
        </w:rPr>
        <w:t xml:space="preserve">.  </w:t>
      </w:r>
      <w:proofErr w:type="spellStart"/>
      <w:r w:rsidRPr="00F553A3">
        <w:rPr>
          <w:sz w:val="24"/>
          <w:szCs w:val="24"/>
        </w:rPr>
        <w:t>Hao</w:t>
      </w:r>
      <w:proofErr w:type="spellEnd"/>
      <w:r w:rsidRPr="00F553A3">
        <w:rPr>
          <w:sz w:val="24"/>
          <w:szCs w:val="24"/>
        </w:rPr>
        <w:t xml:space="preserve"> Fu, </w:t>
      </w:r>
      <w:proofErr w:type="spellStart"/>
      <w:r w:rsidRPr="00F553A3">
        <w:rPr>
          <w:sz w:val="24"/>
          <w:szCs w:val="24"/>
        </w:rPr>
        <w:t>Zhi-cheng</w:t>
      </w:r>
      <w:proofErr w:type="spellEnd"/>
      <w:r w:rsidRPr="00F553A3">
        <w:rPr>
          <w:sz w:val="24"/>
          <w:szCs w:val="24"/>
        </w:rPr>
        <w:t xml:space="preserve"> Gong, </w:t>
      </w:r>
      <w:proofErr w:type="spellStart"/>
      <w:r w:rsidRPr="00F553A3">
        <w:rPr>
          <w:sz w:val="24"/>
          <w:szCs w:val="24"/>
        </w:rPr>
        <w:t>Tian-hua</w:t>
      </w:r>
      <w:proofErr w:type="spellEnd"/>
      <w:r w:rsidRPr="00F553A3">
        <w:rPr>
          <w:sz w:val="24"/>
          <w:szCs w:val="24"/>
        </w:rPr>
        <w:t xml:space="preserve"> Mao, Chang-</w:t>
      </w:r>
      <w:proofErr w:type="spellStart"/>
      <w:r w:rsidRPr="00F553A3">
        <w:rPr>
          <w:sz w:val="24"/>
          <w:szCs w:val="24"/>
        </w:rPr>
        <w:t>pu</w:t>
      </w:r>
      <w:proofErr w:type="spellEnd"/>
      <w:r w:rsidRPr="00F553A3">
        <w:rPr>
          <w:sz w:val="24"/>
          <w:szCs w:val="24"/>
        </w:rPr>
        <w:t xml:space="preserve"> Sun, Su Yi, Yong Li, </w:t>
      </w:r>
      <w:proofErr w:type="spellStart"/>
      <w:r w:rsidRPr="00F553A3">
        <w:rPr>
          <w:sz w:val="24"/>
          <w:szCs w:val="24"/>
        </w:rPr>
        <w:t>Geng-yu</w:t>
      </w:r>
      <w:proofErr w:type="spellEnd"/>
      <w:r w:rsidRPr="00F553A3">
        <w:rPr>
          <w:sz w:val="24"/>
          <w:szCs w:val="24"/>
        </w:rPr>
        <w:t xml:space="preserve"> Cao</w:t>
      </w:r>
      <w:r>
        <w:rPr>
          <w:sz w:val="24"/>
          <w:szCs w:val="24"/>
          <w:lang w:val="uk-UA"/>
        </w:rPr>
        <w:t xml:space="preserve">, </w:t>
      </w:r>
      <w:r w:rsidRPr="00C04AFE">
        <w:rPr>
          <w:sz w:val="24"/>
          <w:szCs w:val="24"/>
        </w:rPr>
        <w:t>arXiv:1604.00209</w:t>
      </w:r>
      <w:r>
        <w:rPr>
          <w:sz w:val="24"/>
          <w:szCs w:val="24"/>
          <w:lang w:val="uk-UA"/>
        </w:rPr>
        <w:t>.</w:t>
      </w:r>
      <w:r w:rsidRPr="00C04AFE">
        <w:rPr>
          <w:sz w:val="24"/>
          <w:szCs w:val="24"/>
        </w:rPr>
        <w:t xml:space="preserve"> </w:t>
      </w:r>
    </w:p>
  </w:endnote>
  <w:endnote w:id="5">
    <w:p w:rsidR="00854479" w:rsidRPr="00C04AFE" w:rsidRDefault="00854479" w:rsidP="00817CA6">
      <w:pPr>
        <w:pStyle w:val="a5"/>
        <w:rPr>
          <w:sz w:val="24"/>
          <w:szCs w:val="24"/>
          <w:lang w:val="uk-UA"/>
        </w:rPr>
      </w:pPr>
      <w:r w:rsidRPr="00C04AFE">
        <w:rPr>
          <w:rStyle w:val="a7"/>
          <w:sz w:val="24"/>
          <w:szCs w:val="24"/>
        </w:rPr>
        <w:endnoteRef/>
      </w:r>
      <w:r w:rsidRPr="00C04AFE">
        <w:rPr>
          <w:sz w:val="24"/>
          <w:szCs w:val="24"/>
        </w:rPr>
        <w:t xml:space="preserve">. </w:t>
      </w:r>
      <w:proofErr w:type="gramStart"/>
      <w:r w:rsidRPr="00C04AFE">
        <w:rPr>
          <w:sz w:val="24"/>
          <w:szCs w:val="24"/>
        </w:rPr>
        <w:t xml:space="preserve">S. N. Shevchenko, S. </w:t>
      </w:r>
      <w:proofErr w:type="spellStart"/>
      <w:r w:rsidRPr="00C04AFE">
        <w:rPr>
          <w:sz w:val="24"/>
          <w:szCs w:val="24"/>
        </w:rPr>
        <w:t>Ashhab</w:t>
      </w:r>
      <w:proofErr w:type="spellEnd"/>
      <w:r w:rsidRPr="00C04AFE">
        <w:rPr>
          <w:sz w:val="24"/>
          <w:szCs w:val="24"/>
        </w:rPr>
        <w:t xml:space="preserve">, and F. </w:t>
      </w:r>
      <w:proofErr w:type="spellStart"/>
      <w:r w:rsidRPr="00C04AFE">
        <w:rPr>
          <w:sz w:val="24"/>
          <w:szCs w:val="24"/>
        </w:rPr>
        <w:t>Nori</w:t>
      </w:r>
      <w:proofErr w:type="spellEnd"/>
      <w:r w:rsidRPr="00C04AFE">
        <w:rPr>
          <w:sz w:val="24"/>
          <w:szCs w:val="24"/>
        </w:rPr>
        <w:t xml:space="preserve">, Phys. Rep. </w:t>
      </w:r>
      <w:r w:rsidRPr="00F553A3">
        <w:rPr>
          <w:b/>
          <w:sz w:val="24"/>
          <w:szCs w:val="24"/>
        </w:rPr>
        <w:t>492</w:t>
      </w:r>
      <w:r w:rsidRPr="00C04AFE">
        <w:rPr>
          <w:sz w:val="24"/>
          <w:szCs w:val="24"/>
        </w:rPr>
        <w:t>, 1 (2010).</w:t>
      </w:r>
      <w:proofErr w:type="gramEnd"/>
    </w:p>
  </w:endnote>
  <w:endnote w:id="6">
    <w:p w:rsidR="00854479" w:rsidRPr="00010FFC" w:rsidRDefault="00854479" w:rsidP="00F553A3">
      <w:pPr>
        <w:pStyle w:val="a5"/>
        <w:rPr>
          <w:sz w:val="24"/>
          <w:lang w:val="uk-UA"/>
        </w:rPr>
      </w:pPr>
      <w:r w:rsidRPr="00010FFC">
        <w:rPr>
          <w:rStyle w:val="a7"/>
          <w:sz w:val="24"/>
        </w:rPr>
        <w:endnoteRef/>
      </w:r>
      <w:r w:rsidRPr="00010FFC">
        <w:rPr>
          <w:sz w:val="24"/>
          <w:lang w:val="uk-UA"/>
        </w:rPr>
        <w:t xml:space="preserve">. </w:t>
      </w:r>
      <w:r>
        <w:t xml:space="preserve"> </w:t>
      </w:r>
      <w:r w:rsidRPr="00F553A3">
        <w:rPr>
          <w:sz w:val="24"/>
        </w:rPr>
        <w:t xml:space="preserve">J. Li, M. P. </w:t>
      </w:r>
      <w:proofErr w:type="spellStart"/>
      <w:r w:rsidRPr="00F553A3">
        <w:rPr>
          <w:sz w:val="24"/>
        </w:rPr>
        <w:t>Silveri</w:t>
      </w:r>
      <w:proofErr w:type="spellEnd"/>
      <w:r w:rsidRPr="00F553A3">
        <w:rPr>
          <w:sz w:val="24"/>
        </w:rPr>
        <w:t xml:space="preserve">, K. S. Kumar, J.-M. </w:t>
      </w:r>
      <w:proofErr w:type="spellStart"/>
      <w:r w:rsidRPr="00F553A3">
        <w:rPr>
          <w:sz w:val="24"/>
        </w:rPr>
        <w:t>Pirkkalainen</w:t>
      </w:r>
      <w:proofErr w:type="spellEnd"/>
      <w:r w:rsidRPr="00F553A3">
        <w:rPr>
          <w:sz w:val="24"/>
        </w:rPr>
        <w:t>,</w:t>
      </w:r>
      <w:r>
        <w:rPr>
          <w:sz w:val="24"/>
          <w:lang w:val="uk-UA"/>
        </w:rPr>
        <w:t xml:space="preserve"> </w:t>
      </w:r>
      <w:r>
        <w:rPr>
          <w:sz w:val="24"/>
        </w:rPr>
        <w:t xml:space="preserve">A. </w:t>
      </w:r>
      <w:proofErr w:type="spellStart"/>
      <w:r>
        <w:rPr>
          <w:sz w:val="24"/>
        </w:rPr>
        <w:t>Vepsälä</w:t>
      </w:r>
      <w:r w:rsidRPr="00F553A3">
        <w:rPr>
          <w:sz w:val="24"/>
        </w:rPr>
        <w:t>inen</w:t>
      </w:r>
      <w:proofErr w:type="spellEnd"/>
      <w:r w:rsidRPr="00F553A3">
        <w:rPr>
          <w:sz w:val="24"/>
        </w:rPr>
        <w:t xml:space="preserve">, W. C. </w:t>
      </w:r>
      <w:proofErr w:type="spellStart"/>
      <w:r w:rsidRPr="00F553A3">
        <w:rPr>
          <w:sz w:val="24"/>
        </w:rPr>
        <w:t>Chie</w:t>
      </w:r>
      <w:r>
        <w:rPr>
          <w:sz w:val="24"/>
        </w:rPr>
        <w:t>n</w:t>
      </w:r>
      <w:proofErr w:type="spellEnd"/>
      <w:r>
        <w:rPr>
          <w:sz w:val="24"/>
        </w:rPr>
        <w:t xml:space="preserve">, J. </w:t>
      </w:r>
      <w:proofErr w:type="spellStart"/>
      <w:r>
        <w:rPr>
          <w:sz w:val="24"/>
        </w:rPr>
        <w:t>Tuorila</w:t>
      </w:r>
      <w:proofErr w:type="spellEnd"/>
      <w:r>
        <w:rPr>
          <w:sz w:val="24"/>
        </w:rPr>
        <w:t xml:space="preserve">, M. A. </w:t>
      </w:r>
      <w:proofErr w:type="spellStart"/>
      <w:r>
        <w:rPr>
          <w:sz w:val="24"/>
        </w:rPr>
        <w:t>Sillanpää</w:t>
      </w:r>
      <w:proofErr w:type="spellEnd"/>
      <w:r w:rsidRPr="00F553A3">
        <w:rPr>
          <w:sz w:val="24"/>
        </w:rPr>
        <w:t>,</w:t>
      </w:r>
      <w:r>
        <w:rPr>
          <w:sz w:val="24"/>
          <w:lang w:val="uk-UA"/>
        </w:rPr>
        <w:t xml:space="preserve"> </w:t>
      </w:r>
      <w:r w:rsidRPr="00F553A3">
        <w:rPr>
          <w:sz w:val="24"/>
        </w:rPr>
        <w:t xml:space="preserve">P. J. </w:t>
      </w:r>
      <w:proofErr w:type="spellStart"/>
      <w:r w:rsidRPr="00F553A3">
        <w:rPr>
          <w:sz w:val="24"/>
        </w:rPr>
        <w:t>Hakonen</w:t>
      </w:r>
      <w:proofErr w:type="spellEnd"/>
      <w:r w:rsidRPr="00F553A3">
        <w:rPr>
          <w:sz w:val="24"/>
        </w:rPr>
        <w:t xml:space="preserve">, E. V. </w:t>
      </w:r>
      <w:proofErr w:type="spellStart"/>
      <w:r w:rsidRPr="00F553A3">
        <w:rPr>
          <w:sz w:val="24"/>
        </w:rPr>
        <w:t>Thuneberg</w:t>
      </w:r>
      <w:proofErr w:type="spellEnd"/>
      <w:r w:rsidRPr="00F553A3">
        <w:rPr>
          <w:sz w:val="24"/>
        </w:rPr>
        <w:t xml:space="preserve">, and G. S. </w:t>
      </w:r>
      <w:proofErr w:type="spellStart"/>
      <w:r w:rsidRPr="00F553A3">
        <w:rPr>
          <w:sz w:val="24"/>
        </w:rPr>
        <w:t>Paraoanu</w:t>
      </w:r>
      <w:proofErr w:type="spellEnd"/>
      <w:r>
        <w:rPr>
          <w:sz w:val="24"/>
        </w:rPr>
        <w:t xml:space="preserve">, </w:t>
      </w:r>
      <w:r w:rsidRPr="00010FFC">
        <w:rPr>
          <w:sz w:val="24"/>
        </w:rPr>
        <w:t xml:space="preserve">Motional averaging in a superconducting qubit, Nat. </w:t>
      </w:r>
      <w:r w:rsidRPr="00F553A3">
        <w:rPr>
          <w:sz w:val="24"/>
        </w:rPr>
        <w:t xml:space="preserve">Comm. </w:t>
      </w:r>
      <w:r w:rsidRPr="00F553A3">
        <w:rPr>
          <w:b/>
          <w:sz w:val="24"/>
        </w:rPr>
        <w:t>4</w:t>
      </w:r>
      <w:r w:rsidRPr="00F553A3">
        <w:rPr>
          <w:sz w:val="24"/>
        </w:rPr>
        <w:t>, 1420 (2013).</w:t>
      </w:r>
    </w:p>
  </w:endnote>
  <w:endnote w:id="7">
    <w:p w:rsidR="004D40AF" w:rsidRPr="00010FFC" w:rsidRDefault="00854479" w:rsidP="00C41C5B">
      <w:pPr>
        <w:pStyle w:val="a5"/>
        <w:rPr>
          <w:sz w:val="24"/>
        </w:rPr>
      </w:pPr>
      <w:r w:rsidRPr="00010FFC">
        <w:rPr>
          <w:rStyle w:val="a7"/>
          <w:sz w:val="24"/>
        </w:rPr>
        <w:endnoteRef/>
      </w:r>
      <w:r w:rsidRPr="00010FFC">
        <w:rPr>
          <w:sz w:val="24"/>
        </w:rPr>
        <w:t xml:space="preserve">. </w:t>
      </w:r>
      <w:r w:rsidRPr="00C41C5B">
        <w:rPr>
          <w:sz w:val="24"/>
        </w:rPr>
        <w:t xml:space="preserve">M. P. </w:t>
      </w:r>
      <w:proofErr w:type="spellStart"/>
      <w:r w:rsidRPr="00C41C5B">
        <w:rPr>
          <w:sz w:val="24"/>
        </w:rPr>
        <w:t>Silveri</w:t>
      </w:r>
      <w:proofErr w:type="spellEnd"/>
      <w:r w:rsidRPr="00C41C5B">
        <w:rPr>
          <w:sz w:val="24"/>
        </w:rPr>
        <w:t>, K. S. Ku</w:t>
      </w:r>
      <w:r>
        <w:rPr>
          <w:sz w:val="24"/>
        </w:rPr>
        <w:t xml:space="preserve">mar, J. </w:t>
      </w:r>
      <w:proofErr w:type="spellStart"/>
      <w:r>
        <w:rPr>
          <w:sz w:val="24"/>
        </w:rPr>
        <w:t>Tuorila</w:t>
      </w:r>
      <w:proofErr w:type="spellEnd"/>
      <w:r>
        <w:rPr>
          <w:sz w:val="24"/>
        </w:rPr>
        <w:t xml:space="preserve">, J. Li, A. </w:t>
      </w:r>
      <w:proofErr w:type="spellStart"/>
      <w:r>
        <w:rPr>
          <w:sz w:val="24"/>
        </w:rPr>
        <w:t>Vepsälä</w:t>
      </w:r>
      <w:r w:rsidRPr="00C41C5B">
        <w:rPr>
          <w:sz w:val="24"/>
        </w:rPr>
        <w:t>inen</w:t>
      </w:r>
      <w:proofErr w:type="spellEnd"/>
      <w:r w:rsidRPr="00C41C5B">
        <w:rPr>
          <w:sz w:val="24"/>
        </w:rPr>
        <w:t xml:space="preserve">, E. V. </w:t>
      </w:r>
      <w:proofErr w:type="spellStart"/>
      <w:r w:rsidRPr="00C41C5B">
        <w:rPr>
          <w:sz w:val="24"/>
        </w:rPr>
        <w:t>Thuneberg</w:t>
      </w:r>
      <w:proofErr w:type="spellEnd"/>
      <w:r w:rsidRPr="00C41C5B">
        <w:rPr>
          <w:sz w:val="24"/>
        </w:rPr>
        <w:t xml:space="preserve">, and G. S. </w:t>
      </w:r>
      <w:proofErr w:type="spellStart"/>
      <w:r w:rsidRPr="00C41C5B">
        <w:rPr>
          <w:sz w:val="24"/>
        </w:rPr>
        <w:t>Paraoanu</w:t>
      </w:r>
      <w:proofErr w:type="spellEnd"/>
      <w:r w:rsidRPr="00010FFC">
        <w:rPr>
          <w:sz w:val="24"/>
        </w:rPr>
        <w:t xml:space="preserve">, </w:t>
      </w:r>
      <w:proofErr w:type="spellStart"/>
      <w:r w:rsidRPr="00010FFC">
        <w:rPr>
          <w:sz w:val="24"/>
        </w:rPr>
        <w:t>Stuckelberg</w:t>
      </w:r>
      <w:proofErr w:type="spellEnd"/>
      <w:r w:rsidRPr="00010FFC">
        <w:rPr>
          <w:sz w:val="24"/>
        </w:rPr>
        <w:t xml:space="preserve"> interference in a superconducting qubit under periodic latching modulation, New J. Phys. </w:t>
      </w:r>
      <w:r w:rsidRPr="00C41C5B">
        <w:rPr>
          <w:b/>
          <w:sz w:val="24"/>
        </w:rPr>
        <w:t>17</w:t>
      </w:r>
      <w:r w:rsidRPr="00010FFC">
        <w:rPr>
          <w:sz w:val="24"/>
        </w:rPr>
        <w:t>, 043058 (2015).</w:t>
      </w:r>
    </w:p>
  </w:endnote>
  <w:endnote w:id="8">
    <w:p w:rsidR="004D40AF" w:rsidRPr="004D40AF" w:rsidRDefault="004D40AF">
      <w:pPr>
        <w:pStyle w:val="a5"/>
        <w:rPr>
          <w:sz w:val="24"/>
        </w:rPr>
      </w:pPr>
      <w:r w:rsidRPr="004D40AF">
        <w:rPr>
          <w:rStyle w:val="a7"/>
          <w:sz w:val="24"/>
        </w:rPr>
        <w:endnoteRef/>
      </w:r>
      <w:r w:rsidRPr="004D40AF">
        <w:rPr>
          <w:sz w:val="24"/>
        </w:rPr>
        <w:t>.</w:t>
      </w:r>
      <w:r w:rsidRPr="004D40AF">
        <w:rPr>
          <w:sz w:val="24"/>
          <w:lang w:val="uk-UA"/>
        </w:rPr>
        <w:t xml:space="preserve"> </w:t>
      </w:r>
      <w:r w:rsidRPr="004D40AF">
        <w:rPr>
          <w:sz w:val="24"/>
          <w:lang w:val="uk-UA"/>
        </w:rPr>
        <w:t>«Шифр»</w:t>
      </w:r>
      <w:r w:rsidRPr="004D40AF">
        <w:rPr>
          <w:sz w:val="24"/>
        </w:rPr>
        <w:t xml:space="preserve">, S.N. Shevchenko Simulating quantum dynamical phenomena by two mechanical resonators </w:t>
      </w:r>
      <w:hyperlink r:id="rId1" w:history="1">
        <w:r w:rsidRPr="004D40AF">
          <w:rPr>
            <w:rStyle w:val="af0"/>
            <w:sz w:val="24"/>
          </w:rPr>
          <w:t>http://iht.univ.kiev.ua/nanoqt2016/materials/presentations/Ivakhnenko.pdf</w:t>
        </w:r>
      </w:hyperlink>
      <w:r>
        <w:rPr>
          <w:sz w:val="24"/>
        </w:rPr>
        <w:t xml:space="preserve"> .</w:t>
      </w:r>
    </w:p>
  </w:endnote>
  <w:endnote w:id="9">
    <w:p w:rsidR="004D40AF" w:rsidRPr="004D40AF" w:rsidRDefault="004D40AF" w:rsidP="004D40AF">
      <w:pPr>
        <w:pStyle w:val="a5"/>
        <w:rPr>
          <w:sz w:val="24"/>
        </w:rPr>
      </w:pPr>
      <w:r w:rsidRPr="004D40AF">
        <w:rPr>
          <w:rStyle w:val="a7"/>
          <w:sz w:val="24"/>
        </w:rPr>
        <w:endnoteRef/>
      </w:r>
      <w:r w:rsidRPr="004D40AF">
        <w:rPr>
          <w:sz w:val="24"/>
          <w:lang w:val="uk-UA"/>
        </w:rPr>
        <w:t>.</w:t>
      </w:r>
      <w:r>
        <w:rPr>
          <w:sz w:val="24"/>
          <w:lang w:val="uk-UA"/>
        </w:rPr>
        <w:t xml:space="preserve"> </w:t>
      </w:r>
      <w:r w:rsidRPr="004D40AF">
        <w:rPr>
          <w:sz w:val="24"/>
          <w:lang w:val="uk-UA"/>
        </w:rPr>
        <w:t>«Шифр»</w:t>
      </w:r>
      <w:r>
        <w:rPr>
          <w:sz w:val="24"/>
          <w:lang w:val="uk-UA"/>
        </w:rPr>
        <w:t xml:space="preserve">, </w:t>
      </w:r>
      <w:r w:rsidRPr="004D40AF">
        <w:rPr>
          <w:sz w:val="24"/>
        </w:rPr>
        <w:t>S</w:t>
      </w:r>
      <w:r w:rsidRPr="004D40AF">
        <w:rPr>
          <w:sz w:val="24"/>
          <w:lang w:val="uk-UA"/>
        </w:rPr>
        <w:t>.</w:t>
      </w:r>
      <w:r w:rsidRPr="004D40AF">
        <w:rPr>
          <w:sz w:val="24"/>
        </w:rPr>
        <w:t>N</w:t>
      </w:r>
      <w:r w:rsidRPr="004D40AF">
        <w:rPr>
          <w:sz w:val="24"/>
          <w:lang w:val="uk-UA"/>
        </w:rPr>
        <w:t xml:space="preserve">. </w:t>
      </w:r>
      <w:r w:rsidRPr="004D40AF">
        <w:rPr>
          <w:sz w:val="24"/>
        </w:rPr>
        <w:t>Shevchenko</w:t>
      </w:r>
      <w:r>
        <w:rPr>
          <w:sz w:val="24"/>
          <w:lang w:val="uk-UA"/>
        </w:rPr>
        <w:t xml:space="preserve"> </w:t>
      </w:r>
      <w:r>
        <w:rPr>
          <w:sz w:val="24"/>
        </w:rPr>
        <w:t xml:space="preserve">and </w:t>
      </w:r>
      <w:proofErr w:type="spellStart"/>
      <w:r>
        <w:rPr>
          <w:sz w:val="24"/>
        </w:rPr>
        <w:t>Franko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Nori</w:t>
      </w:r>
      <w:proofErr w:type="spellEnd"/>
      <w:r>
        <w:rPr>
          <w:sz w:val="24"/>
        </w:rPr>
        <w:t xml:space="preserve">, </w:t>
      </w:r>
      <w:r w:rsidRPr="004D40AF">
        <w:rPr>
          <w:sz w:val="24"/>
        </w:rPr>
        <w:t>Simulating quantum dynamical phenome</w:t>
      </w:r>
      <w:r>
        <w:rPr>
          <w:sz w:val="24"/>
        </w:rPr>
        <w:t xml:space="preserve">na using </w:t>
      </w:r>
      <w:r w:rsidRPr="004D40AF">
        <w:rPr>
          <w:sz w:val="24"/>
        </w:rPr>
        <w:t>classical oscillators: Landau-</w:t>
      </w:r>
      <w:proofErr w:type="spellStart"/>
      <w:r w:rsidRPr="004D40AF">
        <w:rPr>
          <w:sz w:val="24"/>
        </w:rPr>
        <w:t>Zener</w:t>
      </w:r>
      <w:proofErr w:type="spellEnd"/>
      <w:r w:rsidRPr="004D40AF">
        <w:rPr>
          <w:sz w:val="24"/>
        </w:rPr>
        <w:t>-</w:t>
      </w:r>
      <w:proofErr w:type="spellStart"/>
      <w:r w:rsidRPr="004D40AF">
        <w:rPr>
          <w:sz w:val="24"/>
        </w:rPr>
        <w:t>Stü</w:t>
      </w:r>
      <w:r w:rsidRPr="004D40AF">
        <w:rPr>
          <w:sz w:val="24"/>
        </w:rPr>
        <w:t>ck</w:t>
      </w:r>
      <w:r w:rsidRPr="004D40AF">
        <w:rPr>
          <w:sz w:val="24"/>
        </w:rPr>
        <w:t>elberg-Majorana</w:t>
      </w:r>
      <w:proofErr w:type="spellEnd"/>
      <w:r w:rsidRPr="004D40AF">
        <w:rPr>
          <w:sz w:val="24"/>
        </w:rPr>
        <w:t xml:space="preserve"> interferometry, </w:t>
      </w:r>
      <w:r w:rsidRPr="004D40AF">
        <w:rPr>
          <w:sz w:val="24"/>
        </w:rPr>
        <w:t>latching modulation, and motional averaging</w:t>
      </w:r>
      <w:r w:rsidRPr="004D40AF">
        <w:rPr>
          <w:sz w:val="24"/>
        </w:rPr>
        <w:t xml:space="preserve">, </w:t>
      </w:r>
      <w:r w:rsidRPr="004D40AF">
        <w:rPr>
          <w:lang w:val="uk-UA"/>
        </w:rPr>
        <w:t xml:space="preserve"> </w:t>
      </w:r>
      <w:hyperlink r:id="rId2" w:history="1">
        <w:r w:rsidRPr="004D40AF">
          <w:rPr>
            <w:rStyle w:val="af0"/>
            <w:sz w:val="24"/>
            <w:lang w:val="uk-UA"/>
          </w:rPr>
          <w:t>https://arxiv.org/abs/1801.01863</w:t>
        </w:r>
      </w:hyperlink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6E91" w:rsidRDefault="00C46E91" w:rsidP="00817CA6">
      <w:pPr>
        <w:spacing w:after="0" w:line="240" w:lineRule="auto"/>
      </w:pPr>
      <w:r>
        <w:separator/>
      </w:r>
    </w:p>
  </w:footnote>
  <w:footnote w:type="continuationSeparator" w:id="0">
    <w:p w:rsidR="00C46E91" w:rsidRDefault="00C46E91" w:rsidP="00817C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54479" w:rsidRPr="00875786" w:rsidRDefault="00854479">
    <w:pPr>
      <w:pStyle w:val="ac"/>
      <w:jc w:val="right"/>
    </w:pPr>
    <w:sdt>
      <w:sdtPr>
        <w:id w:val="-1523401185"/>
        <w:docPartObj>
          <w:docPartGallery w:val="Page Numbers (Top of Page)"/>
          <w:docPartUnique/>
        </w:docPartObj>
      </w:sdtPr>
      <w:sdtContent>
        <w:r>
          <w:fldChar w:fldCharType="begin"/>
        </w:r>
        <w:r>
          <w:instrText>PAGE   \* MERGEFORMAT</w:instrText>
        </w:r>
        <w:r>
          <w:fldChar w:fldCharType="separate"/>
        </w:r>
        <w:r w:rsidR="00075490">
          <w:rPr>
            <w:noProof/>
          </w:rPr>
          <w:t>19</w:t>
        </w:r>
        <w:r>
          <w:fldChar w:fldCharType="end"/>
        </w:r>
      </w:sdtContent>
    </w:sdt>
    <w:r>
      <w:t>«Шифр»</w:t>
    </w:r>
  </w:p>
  <w:p w:rsidR="00854479" w:rsidRDefault="00854479">
    <w:pPr>
      <w:pStyle w:val="ac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304E13"/>
    <w:multiLevelType w:val="multilevel"/>
    <w:tmpl w:val="527CB7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1">
    <w:nsid w:val="29810368"/>
    <w:multiLevelType w:val="multilevel"/>
    <w:tmpl w:val="B778EE02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7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">
    <w:nsid w:val="33D6577D"/>
    <w:multiLevelType w:val="hybridMultilevel"/>
    <w:tmpl w:val="18BC2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7505CB"/>
    <w:multiLevelType w:val="multilevel"/>
    <w:tmpl w:val="527CB7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">
    <w:nsid w:val="453675F8"/>
    <w:multiLevelType w:val="multilevel"/>
    <w:tmpl w:val="CB60D3AE"/>
    <w:lvl w:ilvl="0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cstheme="majorBidi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cstheme="majorBidi" w:hint="default"/>
      </w:rPr>
    </w:lvl>
  </w:abstractNum>
  <w:abstractNum w:abstractNumId="5">
    <w:nsid w:val="4AC525AF"/>
    <w:multiLevelType w:val="multilevel"/>
    <w:tmpl w:val="527CB7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1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42D1"/>
    <w:rsid w:val="00010FFC"/>
    <w:rsid w:val="00016C44"/>
    <w:rsid w:val="00044E2E"/>
    <w:rsid w:val="000527A3"/>
    <w:rsid w:val="00075490"/>
    <w:rsid w:val="000933AB"/>
    <w:rsid w:val="000E6CFD"/>
    <w:rsid w:val="00161B34"/>
    <w:rsid w:val="001B171F"/>
    <w:rsid w:val="001D759B"/>
    <w:rsid w:val="001F189D"/>
    <w:rsid w:val="00215443"/>
    <w:rsid w:val="002404C2"/>
    <w:rsid w:val="002505E2"/>
    <w:rsid w:val="00275832"/>
    <w:rsid w:val="00332A8E"/>
    <w:rsid w:val="00374C09"/>
    <w:rsid w:val="00375380"/>
    <w:rsid w:val="00382837"/>
    <w:rsid w:val="003938E5"/>
    <w:rsid w:val="0039595C"/>
    <w:rsid w:val="003974E3"/>
    <w:rsid w:val="003A7E4C"/>
    <w:rsid w:val="003E6E2E"/>
    <w:rsid w:val="00467D0B"/>
    <w:rsid w:val="00474C64"/>
    <w:rsid w:val="00491BF1"/>
    <w:rsid w:val="004D40AF"/>
    <w:rsid w:val="00512F06"/>
    <w:rsid w:val="0054509A"/>
    <w:rsid w:val="005477A5"/>
    <w:rsid w:val="005A4FC9"/>
    <w:rsid w:val="005F3959"/>
    <w:rsid w:val="0060364C"/>
    <w:rsid w:val="006367A7"/>
    <w:rsid w:val="00642606"/>
    <w:rsid w:val="006477B9"/>
    <w:rsid w:val="006C6DC1"/>
    <w:rsid w:val="006D5E0D"/>
    <w:rsid w:val="006E2B31"/>
    <w:rsid w:val="00746D76"/>
    <w:rsid w:val="00750113"/>
    <w:rsid w:val="00772E28"/>
    <w:rsid w:val="007B024F"/>
    <w:rsid w:val="007D2670"/>
    <w:rsid w:val="007E527B"/>
    <w:rsid w:val="0080023A"/>
    <w:rsid w:val="00807B55"/>
    <w:rsid w:val="00817CA6"/>
    <w:rsid w:val="00835985"/>
    <w:rsid w:val="008432E7"/>
    <w:rsid w:val="00854479"/>
    <w:rsid w:val="00875786"/>
    <w:rsid w:val="008C5F97"/>
    <w:rsid w:val="008E1213"/>
    <w:rsid w:val="008F5578"/>
    <w:rsid w:val="00942ED1"/>
    <w:rsid w:val="009800BF"/>
    <w:rsid w:val="009C3D53"/>
    <w:rsid w:val="009F403B"/>
    <w:rsid w:val="00A07F84"/>
    <w:rsid w:val="00A741EB"/>
    <w:rsid w:val="00A9767B"/>
    <w:rsid w:val="00AB1530"/>
    <w:rsid w:val="00B07131"/>
    <w:rsid w:val="00B4521A"/>
    <w:rsid w:val="00B877E9"/>
    <w:rsid w:val="00C41C5B"/>
    <w:rsid w:val="00C46E91"/>
    <w:rsid w:val="00C84177"/>
    <w:rsid w:val="00CB6ABB"/>
    <w:rsid w:val="00CE4407"/>
    <w:rsid w:val="00CF6185"/>
    <w:rsid w:val="00D0422A"/>
    <w:rsid w:val="00D172D8"/>
    <w:rsid w:val="00D31016"/>
    <w:rsid w:val="00D67789"/>
    <w:rsid w:val="00D77F26"/>
    <w:rsid w:val="00DB6EDE"/>
    <w:rsid w:val="00DD7932"/>
    <w:rsid w:val="00DE6C5F"/>
    <w:rsid w:val="00E24121"/>
    <w:rsid w:val="00E24F86"/>
    <w:rsid w:val="00E30C00"/>
    <w:rsid w:val="00E45553"/>
    <w:rsid w:val="00E53351"/>
    <w:rsid w:val="00EC5F92"/>
    <w:rsid w:val="00ED4BD9"/>
    <w:rsid w:val="00EE42D1"/>
    <w:rsid w:val="00F11400"/>
    <w:rsid w:val="00F37515"/>
    <w:rsid w:val="00F553A3"/>
    <w:rsid w:val="00F8751D"/>
    <w:rsid w:val="00FA4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1B34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0422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422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61B34"/>
    <w:pPr>
      <w:spacing w:after="0" w:line="240" w:lineRule="auto"/>
      <w:jc w:val="center"/>
    </w:pPr>
    <w:rPr>
      <w:rFonts w:ascii="Times New Roman" w:eastAsia="Times New Roman" w:hAnsi="Times New Roman"/>
      <w:sz w:val="28"/>
      <w:szCs w:val="24"/>
      <w:lang w:val="uk-UA" w:eastAsia="ru-RU"/>
    </w:rPr>
  </w:style>
  <w:style w:type="character" w:customStyle="1" w:styleId="a4">
    <w:name w:val="Название Знак"/>
    <w:basedOn w:val="a0"/>
    <w:link w:val="a3"/>
    <w:rsid w:val="00161B34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styleId="a5">
    <w:name w:val="endnote text"/>
    <w:basedOn w:val="a"/>
    <w:link w:val="a6"/>
    <w:uiPriority w:val="99"/>
    <w:semiHidden/>
    <w:rsid w:val="00817CA6"/>
    <w:pPr>
      <w:widowControl w:val="0"/>
      <w:adjustRightInd w:val="0"/>
      <w:spacing w:after="0" w:line="360" w:lineRule="auto"/>
      <w:jc w:val="both"/>
      <w:textAlignment w:val="baseline"/>
    </w:pPr>
    <w:rPr>
      <w:rFonts w:ascii="Times New Roman" w:eastAsia="Times New Roman" w:hAnsi="Times New Roman"/>
      <w:snapToGrid w:val="0"/>
      <w:color w:val="000000"/>
      <w:sz w:val="28"/>
      <w:szCs w:val="20"/>
      <w:lang w:val="en-US" w:eastAsia="ru-RU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817CA6"/>
    <w:rPr>
      <w:rFonts w:ascii="Times New Roman" w:eastAsia="Times New Roman" w:hAnsi="Times New Roman" w:cs="Times New Roman"/>
      <w:snapToGrid w:val="0"/>
      <w:color w:val="000000"/>
      <w:sz w:val="28"/>
      <w:szCs w:val="20"/>
      <w:lang w:val="en-US" w:eastAsia="ru-RU"/>
    </w:rPr>
  </w:style>
  <w:style w:type="character" w:styleId="a7">
    <w:name w:val="endnote reference"/>
    <w:aliases w:val="Знак концевой сноски."/>
    <w:autoRedefine/>
    <w:uiPriority w:val="99"/>
    <w:semiHidden/>
    <w:rsid w:val="00817CA6"/>
    <w:rPr>
      <w:sz w:val="28"/>
    </w:rPr>
  </w:style>
  <w:style w:type="paragraph" w:styleId="a8">
    <w:name w:val="caption"/>
    <w:basedOn w:val="a"/>
    <w:next w:val="a"/>
    <w:qFormat/>
    <w:rsid w:val="00817CA6"/>
    <w:pPr>
      <w:widowControl w:val="0"/>
      <w:adjustRightInd w:val="0"/>
      <w:spacing w:before="120" w:after="120" w:line="360" w:lineRule="atLeast"/>
      <w:jc w:val="both"/>
      <w:textAlignment w:val="baseline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MTDisplayEquation">
    <w:name w:val="MTDisplayEquation"/>
    <w:basedOn w:val="a"/>
    <w:next w:val="a"/>
    <w:link w:val="MTDisplayEquation0"/>
    <w:rsid w:val="00817CA6"/>
    <w:pPr>
      <w:tabs>
        <w:tab w:val="center" w:pos="4680"/>
        <w:tab w:val="right" w:pos="9360"/>
      </w:tabs>
      <w:spacing w:after="0" w:line="360" w:lineRule="atLeast"/>
      <w:jc w:val="center"/>
    </w:pPr>
    <w:rPr>
      <w:rFonts w:ascii="Times New Roman" w:eastAsia="Times New Roman" w:hAnsi="Times New Roman"/>
      <w:sz w:val="28"/>
      <w:szCs w:val="28"/>
      <w:lang w:val="x-none" w:eastAsia="x-none"/>
    </w:rPr>
  </w:style>
  <w:style w:type="character" w:customStyle="1" w:styleId="MTDisplayEquation0">
    <w:name w:val="MTDisplayEquation Знак"/>
    <w:link w:val="MTDisplayEquation"/>
    <w:rsid w:val="00817CA6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9">
    <w:name w:val="Balloon Text"/>
    <w:basedOn w:val="a"/>
    <w:link w:val="aa"/>
    <w:uiPriority w:val="99"/>
    <w:semiHidden/>
    <w:unhideWhenUsed/>
    <w:rsid w:val="00817C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17CA6"/>
    <w:rPr>
      <w:rFonts w:ascii="Tahoma" w:eastAsia="Calibri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817CA6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0422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0422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header"/>
    <w:basedOn w:val="a"/>
    <w:link w:val="ad"/>
    <w:uiPriority w:val="99"/>
    <w:unhideWhenUsed/>
    <w:rsid w:val="00491B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91BF1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491B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491BF1"/>
    <w:rPr>
      <w:rFonts w:ascii="Calibri" w:eastAsia="Calibri" w:hAnsi="Calibri" w:cs="Times New Roman"/>
    </w:rPr>
  </w:style>
  <w:style w:type="character" w:customStyle="1" w:styleId="MTEquationSection">
    <w:name w:val="MTEquationSection"/>
    <w:basedOn w:val="a0"/>
    <w:rsid w:val="00491BF1"/>
    <w:rPr>
      <w:rFonts w:ascii="Times New Roman" w:hAnsi="Times New Roman"/>
      <w:vanish/>
      <w:color w:val="FF0000"/>
      <w:sz w:val="28"/>
      <w:szCs w:val="28"/>
      <w:lang w:val="uk-UA"/>
    </w:rPr>
  </w:style>
  <w:style w:type="character" w:styleId="af0">
    <w:name w:val="Hyperlink"/>
    <w:basedOn w:val="a0"/>
    <w:uiPriority w:val="99"/>
    <w:unhideWhenUsed/>
    <w:rsid w:val="00854479"/>
    <w:rPr>
      <w:color w:val="0000FF" w:themeColor="hyperlink"/>
      <w:u w:val="single"/>
    </w:rPr>
  </w:style>
  <w:style w:type="character" w:styleId="af1">
    <w:name w:val="FollowedHyperlink"/>
    <w:basedOn w:val="a0"/>
    <w:uiPriority w:val="99"/>
    <w:semiHidden/>
    <w:unhideWhenUsed/>
    <w:rsid w:val="0085447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1B34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0422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0422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61B34"/>
    <w:pPr>
      <w:spacing w:after="0" w:line="240" w:lineRule="auto"/>
      <w:jc w:val="center"/>
    </w:pPr>
    <w:rPr>
      <w:rFonts w:ascii="Times New Roman" w:eastAsia="Times New Roman" w:hAnsi="Times New Roman"/>
      <w:sz w:val="28"/>
      <w:szCs w:val="24"/>
      <w:lang w:val="uk-UA" w:eastAsia="ru-RU"/>
    </w:rPr>
  </w:style>
  <w:style w:type="character" w:customStyle="1" w:styleId="a4">
    <w:name w:val="Название Знак"/>
    <w:basedOn w:val="a0"/>
    <w:link w:val="a3"/>
    <w:rsid w:val="00161B34"/>
    <w:rPr>
      <w:rFonts w:ascii="Times New Roman" w:eastAsia="Times New Roman" w:hAnsi="Times New Roman" w:cs="Times New Roman"/>
      <w:sz w:val="28"/>
      <w:szCs w:val="24"/>
      <w:lang w:val="uk-UA" w:eastAsia="ru-RU"/>
    </w:rPr>
  </w:style>
  <w:style w:type="paragraph" w:styleId="a5">
    <w:name w:val="endnote text"/>
    <w:basedOn w:val="a"/>
    <w:link w:val="a6"/>
    <w:uiPriority w:val="99"/>
    <w:semiHidden/>
    <w:rsid w:val="00817CA6"/>
    <w:pPr>
      <w:widowControl w:val="0"/>
      <w:adjustRightInd w:val="0"/>
      <w:spacing w:after="0" w:line="360" w:lineRule="auto"/>
      <w:jc w:val="both"/>
      <w:textAlignment w:val="baseline"/>
    </w:pPr>
    <w:rPr>
      <w:rFonts w:ascii="Times New Roman" w:eastAsia="Times New Roman" w:hAnsi="Times New Roman"/>
      <w:snapToGrid w:val="0"/>
      <w:color w:val="000000"/>
      <w:sz w:val="28"/>
      <w:szCs w:val="20"/>
      <w:lang w:val="en-US" w:eastAsia="ru-RU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817CA6"/>
    <w:rPr>
      <w:rFonts w:ascii="Times New Roman" w:eastAsia="Times New Roman" w:hAnsi="Times New Roman" w:cs="Times New Roman"/>
      <w:snapToGrid w:val="0"/>
      <w:color w:val="000000"/>
      <w:sz w:val="28"/>
      <w:szCs w:val="20"/>
      <w:lang w:val="en-US" w:eastAsia="ru-RU"/>
    </w:rPr>
  </w:style>
  <w:style w:type="character" w:styleId="a7">
    <w:name w:val="endnote reference"/>
    <w:aliases w:val="Знак концевой сноски."/>
    <w:autoRedefine/>
    <w:uiPriority w:val="99"/>
    <w:semiHidden/>
    <w:rsid w:val="00817CA6"/>
    <w:rPr>
      <w:sz w:val="28"/>
    </w:rPr>
  </w:style>
  <w:style w:type="paragraph" w:styleId="a8">
    <w:name w:val="caption"/>
    <w:basedOn w:val="a"/>
    <w:next w:val="a"/>
    <w:qFormat/>
    <w:rsid w:val="00817CA6"/>
    <w:pPr>
      <w:widowControl w:val="0"/>
      <w:adjustRightInd w:val="0"/>
      <w:spacing w:before="120" w:after="120" w:line="360" w:lineRule="atLeast"/>
      <w:jc w:val="both"/>
      <w:textAlignment w:val="baseline"/>
    </w:pPr>
    <w:rPr>
      <w:rFonts w:ascii="Times New Roman" w:eastAsia="Times New Roman" w:hAnsi="Times New Roman"/>
      <w:bCs/>
      <w:sz w:val="28"/>
      <w:szCs w:val="28"/>
      <w:lang w:eastAsia="ru-RU"/>
    </w:rPr>
  </w:style>
  <w:style w:type="paragraph" w:customStyle="1" w:styleId="MTDisplayEquation">
    <w:name w:val="MTDisplayEquation"/>
    <w:basedOn w:val="a"/>
    <w:next w:val="a"/>
    <w:link w:val="MTDisplayEquation0"/>
    <w:rsid w:val="00817CA6"/>
    <w:pPr>
      <w:tabs>
        <w:tab w:val="center" w:pos="4680"/>
        <w:tab w:val="right" w:pos="9360"/>
      </w:tabs>
      <w:spacing w:after="0" w:line="360" w:lineRule="atLeast"/>
      <w:jc w:val="center"/>
    </w:pPr>
    <w:rPr>
      <w:rFonts w:ascii="Times New Roman" w:eastAsia="Times New Roman" w:hAnsi="Times New Roman"/>
      <w:sz w:val="28"/>
      <w:szCs w:val="28"/>
      <w:lang w:val="x-none" w:eastAsia="x-none"/>
    </w:rPr>
  </w:style>
  <w:style w:type="character" w:customStyle="1" w:styleId="MTDisplayEquation0">
    <w:name w:val="MTDisplayEquation Знак"/>
    <w:link w:val="MTDisplayEquation"/>
    <w:rsid w:val="00817CA6"/>
    <w:rPr>
      <w:rFonts w:ascii="Times New Roman" w:eastAsia="Times New Roman" w:hAnsi="Times New Roman" w:cs="Times New Roman"/>
      <w:sz w:val="28"/>
      <w:szCs w:val="28"/>
      <w:lang w:val="x-none" w:eastAsia="x-none"/>
    </w:rPr>
  </w:style>
  <w:style w:type="paragraph" w:styleId="a9">
    <w:name w:val="Balloon Text"/>
    <w:basedOn w:val="a"/>
    <w:link w:val="aa"/>
    <w:uiPriority w:val="99"/>
    <w:semiHidden/>
    <w:unhideWhenUsed/>
    <w:rsid w:val="00817C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817CA6"/>
    <w:rPr>
      <w:rFonts w:ascii="Tahoma" w:eastAsia="Calibri" w:hAnsi="Tahoma" w:cs="Tahoma"/>
      <w:sz w:val="16"/>
      <w:szCs w:val="16"/>
    </w:rPr>
  </w:style>
  <w:style w:type="paragraph" w:styleId="ab">
    <w:name w:val="List Paragraph"/>
    <w:basedOn w:val="a"/>
    <w:uiPriority w:val="34"/>
    <w:qFormat/>
    <w:rsid w:val="00817CA6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D0422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D0422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c">
    <w:name w:val="header"/>
    <w:basedOn w:val="a"/>
    <w:link w:val="ad"/>
    <w:uiPriority w:val="99"/>
    <w:unhideWhenUsed/>
    <w:rsid w:val="00491B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491BF1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491B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491BF1"/>
    <w:rPr>
      <w:rFonts w:ascii="Calibri" w:eastAsia="Calibri" w:hAnsi="Calibri" w:cs="Times New Roman"/>
    </w:rPr>
  </w:style>
  <w:style w:type="character" w:customStyle="1" w:styleId="MTEquationSection">
    <w:name w:val="MTEquationSection"/>
    <w:basedOn w:val="a0"/>
    <w:rsid w:val="00491BF1"/>
    <w:rPr>
      <w:rFonts w:ascii="Times New Roman" w:hAnsi="Times New Roman"/>
      <w:vanish/>
      <w:color w:val="FF0000"/>
      <w:sz w:val="28"/>
      <w:szCs w:val="28"/>
      <w:lang w:val="uk-UA"/>
    </w:rPr>
  </w:style>
  <w:style w:type="character" w:styleId="af0">
    <w:name w:val="Hyperlink"/>
    <w:basedOn w:val="a0"/>
    <w:uiPriority w:val="99"/>
    <w:unhideWhenUsed/>
    <w:rsid w:val="00854479"/>
    <w:rPr>
      <w:color w:val="0000FF" w:themeColor="hyperlink"/>
      <w:u w:val="single"/>
    </w:rPr>
  </w:style>
  <w:style w:type="character" w:styleId="af1">
    <w:name w:val="FollowedHyperlink"/>
    <w:basedOn w:val="a0"/>
    <w:uiPriority w:val="99"/>
    <w:semiHidden/>
    <w:unhideWhenUsed/>
    <w:rsid w:val="0085447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176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3.bin"/><Relationship Id="rId21" Type="http://schemas.openxmlformats.org/officeDocument/2006/relationships/oleObject" Target="embeddings/oleObject5.bin"/><Relationship Id="rId42" Type="http://schemas.openxmlformats.org/officeDocument/2006/relationships/image" Target="media/image18.wmf"/><Relationship Id="rId63" Type="http://schemas.openxmlformats.org/officeDocument/2006/relationships/oleObject" Target="embeddings/oleObject26.bin"/><Relationship Id="rId84" Type="http://schemas.openxmlformats.org/officeDocument/2006/relationships/image" Target="media/image39.wmf"/><Relationship Id="rId138" Type="http://schemas.openxmlformats.org/officeDocument/2006/relationships/image" Target="media/image66.wmf"/><Relationship Id="rId159" Type="http://schemas.openxmlformats.org/officeDocument/2006/relationships/image" Target="media/image77.wmf"/><Relationship Id="rId170" Type="http://schemas.openxmlformats.org/officeDocument/2006/relationships/oleObject" Target="embeddings/oleObject79.bin"/><Relationship Id="rId191" Type="http://schemas.openxmlformats.org/officeDocument/2006/relationships/image" Target="media/image94.png"/><Relationship Id="rId205" Type="http://schemas.openxmlformats.org/officeDocument/2006/relationships/image" Target="media/image101.wmf"/><Relationship Id="rId226" Type="http://schemas.openxmlformats.org/officeDocument/2006/relationships/image" Target="media/image112.wmf"/><Relationship Id="rId247" Type="http://schemas.openxmlformats.org/officeDocument/2006/relationships/image" Target="media/image122.wmf"/><Relationship Id="rId107" Type="http://schemas.openxmlformats.org/officeDocument/2006/relationships/oleObject" Target="embeddings/oleObject48.bin"/><Relationship Id="rId11" Type="http://schemas.openxmlformats.org/officeDocument/2006/relationships/image" Target="media/image2.png"/><Relationship Id="rId32" Type="http://schemas.openxmlformats.org/officeDocument/2006/relationships/image" Target="media/image13.wmf"/><Relationship Id="rId53" Type="http://schemas.openxmlformats.org/officeDocument/2006/relationships/oleObject" Target="embeddings/oleObject21.bin"/><Relationship Id="rId74" Type="http://schemas.openxmlformats.org/officeDocument/2006/relationships/image" Target="media/image34.wmf"/><Relationship Id="rId128" Type="http://schemas.openxmlformats.org/officeDocument/2006/relationships/image" Target="media/image61.wmf"/><Relationship Id="rId149" Type="http://schemas.openxmlformats.org/officeDocument/2006/relationships/image" Target="media/image72.wmf"/><Relationship Id="rId5" Type="http://schemas.openxmlformats.org/officeDocument/2006/relationships/settings" Target="settings.xml"/><Relationship Id="rId95" Type="http://schemas.openxmlformats.org/officeDocument/2006/relationships/oleObject" Target="embeddings/oleObject42.bin"/><Relationship Id="rId160" Type="http://schemas.openxmlformats.org/officeDocument/2006/relationships/oleObject" Target="embeddings/oleObject74.bin"/><Relationship Id="rId181" Type="http://schemas.openxmlformats.org/officeDocument/2006/relationships/oleObject" Target="embeddings/oleObject84.bin"/><Relationship Id="rId216" Type="http://schemas.openxmlformats.org/officeDocument/2006/relationships/image" Target="media/image107.emf"/><Relationship Id="rId237" Type="http://schemas.openxmlformats.org/officeDocument/2006/relationships/image" Target="media/image117.emf"/><Relationship Id="rId258" Type="http://schemas.openxmlformats.org/officeDocument/2006/relationships/oleObject" Target="embeddings/oleObject123.bin"/><Relationship Id="rId22" Type="http://schemas.openxmlformats.org/officeDocument/2006/relationships/image" Target="media/image8.wmf"/><Relationship Id="rId43" Type="http://schemas.openxmlformats.org/officeDocument/2006/relationships/oleObject" Target="embeddings/oleObject16.bin"/><Relationship Id="rId64" Type="http://schemas.openxmlformats.org/officeDocument/2006/relationships/image" Target="media/image29.wmf"/><Relationship Id="rId118" Type="http://schemas.openxmlformats.org/officeDocument/2006/relationships/image" Target="media/image56.wmf"/><Relationship Id="rId139" Type="http://schemas.openxmlformats.org/officeDocument/2006/relationships/oleObject" Target="embeddings/oleObject64.bin"/><Relationship Id="rId85" Type="http://schemas.openxmlformats.org/officeDocument/2006/relationships/oleObject" Target="embeddings/oleObject37.bin"/><Relationship Id="rId150" Type="http://schemas.openxmlformats.org/officeDocument/2006/relationships/oleObject" Target="embeddings/oleObject69.bin"/><Relationship Id="rId171" Type="http://schemas.openxmlformats.org/officeDocument/2006/relationships/image" Target="media/image83.wmf"/><Relationship Id="rId192" Type="http://schemas.openxmlformats.org/officeDocument/2006/relationships/image" Target="media/image95.wmf"/><Relationship Id="rId206" Type="http://schemas.openxmlformats.org/officeDocument/2006/relationships/oleObject" Target="embeddings/oleObject96.bin"/><Relationship Id="rId227" Type="http://schemas.openxmlformats.org/officeDocument/2006/relationships/oleObject" Target="embeddings/oleObject106.bin"/><Relationship Id="rId248" Type="http://schemas.openxmlformats.org/officeDocument/2006/relationships/oleObject" Target="embeddings/oleObject117.bin"/><Relationship Id="rId12" Type="http://schemas.openxmlformats.org/officeDocument/2006/relationships/image" Target="media/image3.wmf"/><Relationship Id="rId33" Type="http://schemas.openxmlformats.org/officeDocument/2006/relationships/oleObject" Target="embeddings/oleObject11.bin"/><Relationship Id="rId108" Type="http://schemas.openxmlformats.org/officeDocument/2006/relationships/image" Target="media/image51.wmf"/><Relationship Id="rId129" Type="http://schemas.openxmlformats.org/officeDocument/2006/relationships/oleObject" Target="embeddings/oleObject59.bin"/><Relationship Id="rId54" Type="http://schemas.openxmlformats.org/officeDocument/2006/relationships/image" Target="media/image24.wmf"/><Relationship Id="rId75" Type="http://schemas.openxmlformats.org/officeDocument/2006/relationships/oleObject" Target="embeddings/oleObject32.bin"/><Relationship Id="rId96" Type="http://schemas.openxmlformats.org/officeDocument/2006/relationships/image" Target="media/image45.wmf"/><Relationship Id="rId140" Type="http://schemas.openxmlformats.org/officeDocument/2006/relationships/image" Target="media/image67.png"/><Relationship Id="rId161" Type="http://schemas.openxmlformats.org/officeDocument/2006/relationships/image" Target="media/image78.wmf"/><Relationship Id="rId182" Type="http://schemas.openxmlformats.org/officeDocument/2006/relationships/image" Target="media/image89.wmf"/><Relationship Id="rId217" Type="http://schemas.openxmlformats.org/officeDocument/2006/relationships/oleObject" Target="embeddings/oleObject101.bin"/><Relationship Id="rId6" Type="http://schemas.openxmlformats.org/officeDocument/2006/relationships/webSettings" Target="webSettings.xml"/><Relationship Id="rId238" Type="http://schemas.openxmlformats.org/officeDocument/2006/relationships/oleObject" Target="embeddings/oleObject112.bin"/><Relationship Id="rId259" Type="http://schemas.openxmlformats.org/officeDocument/2006/relationships/image" Target="media/image127.wmf"/><Relationship Id="rId23" Type="http://schemas.openxmlformats.org/officeDocument/2006/relationships/oleObject" Target="embeddings/oleObject6.bin"/><Relationship Id="rId28" Type="http://schemas.openxmlformats.org/officeDocument/2006/relationships/image" Target="media/image11.wmf"/><Relationship Id="rId49" Type="http://schemas.openxmlformats.org/officeDocument/2006/relationships/oleObject" Target="embeddings/oleObject19.bin"/><Relationship Id="rId114" Type="http://schemas.openxmlformats.org/officeDocument/2006/relationships/image" Target="media/image54.wmf"/><Relationship Id="rId119" Type="http://schemas.openxmlformats.org/officeDocument/2006/relationships/oleObject" Target="embeddings/oleObject54.bin"/><Relationship Id="rId44" Type="http://schemas.openxmlformats.org/officeDocument/2006/relationships/image" Target="media/image19.wmf"/><Relationship Id="rId60" Type="http://schemas.openxmlformats.org/officeDocument/2006/relationships/image" Target="media/image27.wmf"/><Relationship Id="rId65" Type="http://schemas.openxmlformats.org/officeDocument/2006/relationships/oleObject" Target="embeddings/oleObject27.bin"/><Relationship Id="rId81" Type="http://schemas.openxmlformats.org/officeDocument/2006/relationships/oleObject" Target="embeddings/oleObject35.bin"/><Relationship Id="rId86" Type="http://schemas.openxmlformats.org/officeDocument/2006/relationships/image" Target="media/image40.wmf"/><Relationship Id="rId130" Type="http://schemas.openxmlformats.org/officeDocument/2006/relationships/image" Target="media/image62.wmf"/><Relationship Id="rId135" Type="http://schemas.openxmlformats.org/officeDocument/2006/relationships/oleObject" Target="embeddings/oleObject62.bin"/><Relationship Id="rId151" Type="http://schemas.openxmlformats.org/officeDocument/2006/relationships/image" Target="media/image73.wmf"/><Relationship Id="rId156" Type="http://schemas.openxmlformats.org/officeDocument/2006/relationships/oleObject" Target="embeddings/oleObject72.bin"/><Relationship Id="rId177" Type="http://schemas.openxmlformats.org/officeDocument/2006/relationships/oleObject" Target="embeddings/oleObject82.bin"/><Relationship Id="rId198" Type="http://schemas.openxmlformats.org/officeDocument/2006/relationships/image" Target="media/image98.wmf"/><Relationship Id="rId172" Type="http://schemas.openxmlformats.org/officeDocument/2006/relationships/oleObject" Target="embeddings/oleObject80.bin"/><Relationship Id="rId193" Type="http://schemas.openxmlformats.org/officeDocument/2006/relationships/oleObject" Target="embeddings/oleObject89.bin"/><Relationship Id="rId202" Type="http://schemas.openxmlformats.org/officeDocument/2006/relationships/oleObject" Target="embeddings/oleObject94.bin"/><Relationship Id="rId207" Type="http://schemas.openxmlformats.org/officeDocument/2006/relationships/image" Target="media/image102.wmf"/><Relationship Id="rId223" Type="http://schemas.openxmlformats.org/officeDocument/2006/relationships/oleObject" Target="embeddings/oleObject104.bin"/><Relationship Id="rId228" Type="http://schemas.openxmlformats.org/officeDocument/2006/relationships/image" Target="media/image113.wmf"/><Relationship Id="rId244" Type="http://schemas.openxmlformats.org/officeDocument/2006/relationships/oleObject" Target="embeddings/oleObject115.bin"/><Relationship Id="rId249" Type="http://schemas.openxmlformats.org/officeDocument/2006/relationships/image" Target="media/image123.wmf"/><Relationship Id="rId13" Type="http://schemas.openxmlformats.org/officeDocument/2006/relationships/oleObject" Target="embeddings/oleObject1.bin"/><Relationship Id="rId18" Type="http://schemas.openxmlformats.org/officeDocument/2006/relationships/image" Target="media/image6.wmf"/><Relationship Id="rId39" Type="http://schemas.openxmlformats.org/officeDocument/2006/relationships/oleObject" Target="embeddings/oleObject14.bin"/><Relationship Id="rId109" Type="http://schemas.openxmlformats.org/officeDocument/2006/relationships/oleObject" Target="embeddings/oleObject49.bin"/><Relationship Id="rId260" Type="http://schemas.openxmlformats.org/officeDocument/2006/relationships/oleObject" Target="embeddings/oleObject124.bin"/><Relationship Id="rId265" Type="http://schemas.openxmlformats.org/officeDocument/2006/relationships/hyperlink" Target="http://iht.univ.kiev.ua/nanoqt2016/" TargetMode="External"/><Relationship Id="rId34" Type="http://schemas.openxmlformats.org/officeDocument/2006/relationships/image" Target="media/image14.wmf"/><Relationship Id="rId50" Type="http://schemas.openxmlformats.org/officeDocument/2006/relationships/image" Target="media/image22.wmf"/><Relationship Id="rId55" Type="http://schemas.openxmlformats.org/officeDocument/2006/relationships/oleObject" Target="embeddings/oleObject22.bin"/><Relationship Id="rId76" Type="http://schemas.openxmlformats.org/officeDocument/2006/relationships/image" Target="media/image35.wmf"/><Relationship Id="rId97" Type="http://schemas.openxmlformats.org/officeDocument/2006/relationships/oleObject" Target="embeddings/oleObject43.bin"/><Relationship Id="rId104" Type="http://schemas.openxmlformats.org/officeDocument/2006/relationships/image" Target="media/image49.wmf"/><Relationship Id="rId120" Type="http://schemas.openxmlformats.org/officeDocument/2006/relationships/image" Target="media/image57.wmf"/><Relationship Id="rId125" Type="http://schemas.openxmlformats.org/officeDocument/2006/relationships/oleObject" Target="embeddings/oleObject57.bin"/><Relationship Id="rId141" Type="http://schemas.openxmlformats.org/officeDocument/2006/relationships/image" Target="media/image68.wmf"/><Relationship Id="rId146" Type="http://schemas.openxmlformats.org/officeDocument/2006/relationships/oleObject" Target="embeddings/oleObject67.bin"/><Relationship Id="rId167" Type="http://schemas.openxmlformats.org/officeDocument/2006/relationships/image" Target="media/image81.wmf"/><Relationship Id="rId188" Type="http://schemas.openxmlformats.org/officeDocument/2006/relationships/image" Target="media/image92.wmf"/><Relationship Id="rId7" Type="http://schemas.openxmlformats.org/officeDocument/2006/relationships/footnotes" Target="footnotes.xml"/><Relationship Id="rId71" Type="http://schemas.openxmlformats.org/officeDocument/2006/relationships/oleObject" Target="embeddings/oleObject30.bin"/><Relationship Id="rId92" Type="http://schemas.openxmlformats.org/officeDocument/2006/relationships/image" Target="media/image43.wmf"/><Relationship Id="rId162" Type="http://schemas.openxmlformats.org/officeDocument/2006/relationships/oleObject" Target="embeddings/oleObject75.bin"/><Relationship Id="rId183" Type="http://schemas.openxmlformats.org/officeDocument/2006/relationships/oleObject" Target="embeddings/oleObject85.bin"/><Relationship Id="rId213" Type="http://schemas.openxmlformats.org/officeDocument/2006/relationships/oleObject" Target="embeddings/oleObject99.bin"/><Relationship Id="rId218" Type="http://schemas.openxmlformats.org/officeDocument/2006/relationships/image" Target="media/image108.wmf"/><Relationship Id="rId234" Type="http://schemas.openxmlformats.org/officeDocument/2006/relationships/oleObject" Target="embeddings/oleObject110.bin"/><Relationship Id="rId239" Type="http://schemas.openxmlformats.org/officeDocument/2006/relationships/image" Target="media/image118.wmf"/><Relationship Id="rId2" Type="http://schemas.openxmlformats.org/officeDocument/2006/relationships/numbering" Target="numbering.xml"/><Relationship Id="rId29" Type="http://schemas.openxmlformats.org/officeDocument/2006/relationships/oleObject" Target="embeddings/oleObject9.bin"/><Relationship Id="rId250" Type="http://schemas.openxmlformats.org/officeDocument/2006/relationships/oleObject" Target="embeddings/oleObject118.bin"/><Relationship Id="rId255" Type="http://schemas.openxmlformats.org/officeDocument/2006/relationships/oleObject" Target="embeddings/oleObject121.bin"/><Relationship Id="rId24" Type="http://schemas.openxmlformats.org/officeDocument/2006/relationships/image" Target="media/image9.wmf"/><Relationship Id="rId40" Type="http://schemas.openxmlformats.org/officeDocument/2006/relationships/image" Target="media/image17.wmf"/><Relationship Id="rId45" Type="http://schemas.openxmlformats.org/officeDocument/2006/relationships/oleObject" Target="embeddings/oleObject17.bin"/><Relationship Id="rId66" Type="http://schemas.openxmlformats.org/officeDocument/2006/relationships/image" Target="media/image30.wmf"/><Relationship Id="rId87" Type="http://schemas.openxmlformats.org/officeDocument/2006/relationships/oleObject" Target="embeddings/oleObject38.bin"/><Relationship Id="rId110" Type="http://schemas.openxmlformats.org/officeDocument/2006/relationships/image" Target="media/image52.wmf"/><Relationship Id="rId115" Type="http://schemas.openxmlformats.org/officeDocument/2006/relationships/oleObject" Target="embeddings/oleObject52.bin"/><Relationship Id="rId131" Type="http://schemas.openxmlformats.org/officeDocument/2006/relationships/oleObject" Target="embeddings/oleObject60.bin"/><Relationship Id="rId136" Type="http://schemas.openxmlformats.org/officeDocument/2006/relationships/image" Target="media/image65.wmf"/><Relationship Id="rId157" Type="http://schemas.openxmlformats.org/officeDocument/2006/relationships/image" Target="media/image76.wmf"/><Relationship Id="rId178" Type="http://schemas.openxmlformats.org/officeDocument/2006/relationships/image" Target="media/image87.wmf"/><Relationship Id="rId61" Type="http://schemas.openxmlformats.org/officeDocument/2006/relationships/oleObject" Target="embeddings/oleObject25.bin"/><Relationship Id="rId82" Type="http://schemas.openxmlformats.org/officeDocument/2006/relationships/image" Target="media/image38.wmf"/><Relationship Id="rId152" Type="http://schemas.openxmlformats.org/officeDocument/2006/relationships/oleObject" Target="embeddings/oleObject70.bin"/><Relationship Id="rId173" Type="http://schemas.openxmlformats.org/officeDocument/2006/relationships/image" Target="media/image84.wmf"/><Relationship Id="rId194" Type="http://schemas.openxmlformats.org/officeDocument/2006/relationships/image" Target="media/image96.wmf"/><Relationship Id="rId199" Type="http://schemas.openxmlformats.org/officeDocument/2006/relationships/oleObject" Target="embeddings/oleObject92.bin"/><Relationship Id="rId203" Type="http://schemas.openxmlformats.org/officeDocument/2006/relationships/image" Target="media/image100.wmf"/><Relationship Id="rId208" Type="http://schemas.openxmlformats.org/officeDocument/2006/relationships/oleObject" Target="embeddings/oleObject97.bin"/><Relationship Id="rId229" Type="http://schemas.openxmlformats.org/officeDocument/2006/relationships/oleObject" Target="embeddings/oleObject107.bin"/><Relationship Id="rId19" Type="http://schemas.openxmlformats.org/officeDocument/2006/relationships/oleObject" Target="embeddings/oleObject4.bin"/><Relationship Id="rId224" Type="http://schemas.openxmlformats.org/officeDocument/2006/relationships/image" Target="media/image111.wmf"/><Relationship Id="rId240" Type="http://schemas.openxmlformats.org/officeDocument/2006/relationships/oleObject" Target="embeddings/oleObject113.bin"/><Relationship Id="rId245" Type="http://schemas.openxmlformats.org/officeDocument/2006/relationships/image" Target="media/image121.emf"/><Relationship Id="rId261" Type="http://schemas.openxmlformats.org/officeDocument/2006/relationships/image" Target="media/image128.wmf"/><Relationship Id="rId266" Type="http://schemas.openxmlformats.org/officeDocument/2006/relationships/fontTable" Target="fontTable.xml"/><Relationship Id="rId14" Type="http://schemas.openxmlformats.org/officeDocument/2006/relationships/image" Target="media/image4.wmf"/><Relationship Id="rId30" Type="http://schemas.openxmlformats.org/officeDocument/2006/relationships/image" Target="media/image12.wmf"/><Relationship Id="rId35" Type="http://schemas.openxmlformats.org/officeDocument/2006/relationships/oleObject" Target="embeddings/oleObject12.bin"/><Relationship Id="rId56" Type="http://schemas.openxmlformats.org/officeDocument/2006/relationships/image" Target="media/image25.wmf"/><Relationship Id="rId77" Type="http://schemas.openxmlformats.org/officeDocument/2006/relationships/oleObject" Target="embeddings/oleObject33.bin"/><Relationship Id="rId100" Type="http://schemas.openxmlformats.org/officeDocument/2006/relationships/image" Target="media/image47.wmf"/><Relationship Id="rId105" Type="http://schemas.openxmlformats.org/officeDocument/2006/relationships/oleObject" Target="embeddings/oleObject47.bin"/><Relationship Id="rId126" Type="http://schemas.openxmlformats.org/officeDocument/2006/relationships/image" Target="media/image60.wmf"/><Relationship Id="rId147" Type="http://schemas.openxmlformats.org/officeDocument/2006/relationships/image" Target="media/image71.wmf"/><Relationship Id="rId168" Type="http://schemas.openxmlformats.org/officeDocument/2006/relationships/oleObject" Target="embeddings/oleObject78.bin"/><Relationship Id="rId8" Type="http://schemas.openxmlformats.org/officeDocument/2006/relationships/endnotes" Target="endnotes.xml"/><Relationship Id="rId51" Type="http://schemas.openxmlformats.org/officeDocument/2006/relationships/oleObject" Target="embeddings/oleObject20.bin"/><Relationship Id="rId72" Type="http://schemas.openxmlformats.org/officeDocument/2006/relationships/image" Target="media/image33.wmf"/><Relationship Id="rId93" Type="http://schemas.openxmlformats.org/officeDocument/2006/relationships/oleObject" Target="embeddings/oleObject41.bin"/><Relationship Id="rId98" Type="http://schemas.openxmlformats.org/officeDocument/2006/relationships/image" Target="media/image46.wmf"/><Relationship Id="rId121" Type="http://schemas.openxmlformats.org/officeDocument/2006/relationships/oleObject" Target="embeddings/oleObject55.bin"/><Relationship Id="rId142" Type="http://schemas.openxmlformats.org/officeDocument/2006/relationships/oleObject" Target="embeddings/oleObject65.bin"/><Relationship Id="rId163" Type="http://schemas.openxmlformats.org/officeDocument/2006/relationships/image" Target="media/image79.wmf"/><Relationship Id="rId184" Type="http://schemas.openxmlformats.org/officeDocument/2006/relationships/image" Target="media/image90.wmf"/><Relationship Id="rId189" Type="http://schemas.openxmlformats.org/officeDocument/2006/relationships/oleObject" Target="embeddings/oleObject88.bin"/><Relationship Id="rId219" Type="http://schemas.openxmlformats.org/officeDocument/2006/relationships/oleObject" Target="embeddings/oleObject102.bin"/><Relationship Id="rId3" Type="http://schemas.openxmlformats.org/officeDocument/2006/relationships/styles" Target="styles.xml"/><Relationship Id="rId214" Type="http://schemas.openxmlformats.org/officeDocument/2006/relationships/image" Target="media/image106.wmf"/><Relationship Id="rId230" Type="http://schemas.openxmlformats.org/officeDocument/2006/relationships/image" Target="media/image114.wmf"/><Relationship Id="rId235" Type="http://schemas.openxmlformats.org/officeDocument/2006/relationships/image" Target="media/image116.wmf"/><Relationship Id="rId251" Type="http://schemas.openxmlformats.org/officeDocument/2006/relationships/image" Target="media/image124.wmf"/><Relationship Id="rId256" Type="http://schemas.openxmlformats.org/officeDocument/2006/relationships/oleObject" Target="embeddings/oleObject122.bin"/><Relationship Id="rId25" Type="http://schemas.openxmlformats.org/officeDocument/2006/relationships/oleObject" Target="embeddings/oleObject7.bin"/><Relationship Id="rId46" Type="http://schemas.openxmlformats.org/officeDocument/2006/relationships/image" Target="media/image20.wmf"/><Relationship Id="rId67" Type="http://schemas.openxmlformats.org/officeDocument/2006/relationships/oleObject" Target="embeddings/oleObject28.bin"/><Relationship Id="rId116" Type="http://schemas.openxmlformats.org/officeDocument/2006/relationships/image" Target="media/image55.wmf"/><Relationship Id="rId137" Type="http://schemas.openxmlformats.org/officeDocument/2006/relationships/oleObject" Target="embeddings/oleObject63.bin"/><Relationship Id="rId158" Type="http://schemas.openxmlformats.org/officeDocument/2006/relationships/oleObject" Target="embeddings/oleObject73.bin"/><Relationship Id="rId20" Type="http://schemas.openxmlformats.org/officeDocument/2006/relationships/image" Target="media/image7.wmf"/><Relationship Id="rId41" Type="http://schemas.openxmlformats.org/officeDocument/2006/relationships/oleObject" Target="embeddings/oleObject15.bin"/><Relationship Id="rId62" Type="http://schemas.openxmlformats.org/officeDocument/2006/relationships/image" Target="media/image28.wmf"/><Relationship Id="rId83" Type="http://schemas.openxmlformats.org/officeDocument/2006/relationships/oleObject" Target="embeddings/oleObject36.bin"/><Relationship Id="rId88" Type="http://schemas.openxmlformats.org/officeDocument/2006/relationships/image" Target="media/image41.wmf"/><Relationship Id="rId111" Type="http://schemas.openxmlformats.org/officeDocument/2006/relationships/oleObject" Target="embeddings/oleObject50.bin"/><Relationship Id="rId132" Type="http://schemas.openxmlformats.org/officeDocument/2006/relationships/image" Target="media/image63.wmf"/><Relationship Id="rId153" Type="http://schemas.openxmlformats.org/officeDocument/2006/relationships/image" Target="media/image74.wmf"/><Relationship Id="rId174" Type="http://schemas.openxmlformats.org/officeDocument/2006/relationships/oleObject" Target="embeddings/oleObject81.bin"/><Relationship Id="rId179" Type="http://schemas.openxmlformats.org/officeDocument/2006/relationships/oleObject" Target="embeddings/oleObject83.bin"/><Relationship Id="rId195" Type="http://schemas.openxmlformats.org/officeDocument/2006/relationships/oleObject" Target="embeddings/oleObject90.bin"/><Relationship Id="rId209" Type="http://schemas.openxmlformats.org/officeDocument/2006/relationships/image" Target="media/image103.wmf"/><Relationship Id="rId190" Type="http://schemas.openxmlformats.org/officeDocument/2006/relationships/image" Target="media/image93.png"/><Relationship Id="rId204" Type="http://schemas.openxmlformats.org/officeDocument/2006/relationships/oleObject" Target="embeddings/oleObject95.bin"/><Relationship Id="rId220" Type="http://schemas.openxmlformats.org/officeDocument/2006/relationships/image" Target="media/image109.wmf"/><Relationship Id="rId225" Type="http://schemas.openxmlformats.org/officeDocument/2006/relationships/oleObject" Target="embeddings/oleObject105.bin"/><Relationship Id="rId241" Type="http://schemas.openxmlformats.org/officeDocument/2006/relationships/image" Target="media/image119.wmf"/><Relationship Id="rId246" Type="http://schemas.openxmlformats.org/officeDocument/2006/relationships/oleObject" Target="embeddings/oleObject116.bin"/><Relationship Id="rId267" Type="http://schemas.openxmlformats.org/officeDocument/2006/relationships/theme" Target="theme/theme1.xml"/><Relationship Id="rId15" Type="http://schemas.openxmlformats.org/officeDocument/2006/relationships/oleObject" Target="embeddings/oleObject2.bin"/><Relationship Id="rId36" Type="http://schemas.openxmlformats.org/officeDocument/2006/relationships/image" Target="media/image15.wmf"/><Relationship Id="rId57" Type="http://schemas.openxmlformats.org/officeDocument/2006/relationships/oleObject" Target="embeddings/oleObject23.bin"/><Relationship Id="rId106" Type="http://schemas.openxmlformats.org/officeDocument/2006/relationships/image" Target="media/image50.wmf"/><Relationship Id="rId127" Type="http://schemas.openxmlformats.org/officeDocument/2006/relationships/oleObject" Target="embeddings/oleObject58.bin"/><Relationship Id="rId262" Type="http://schemas.openxmlformats.org/officeDocument/2006/relationships/oleObject" Target="embeddings/oleObject125.bin"/><Relationship Id="rId10" Type="http://schemas.openxmlformats.org/officeDocument/2006/relationships/image" Target="media/image1.png"/><Relationship Id="rId31" Type="http://schemas.openxmlformats.org/officeDocument/2006/relationships/oleObject" Target="embeddings/oleObject10.bin"/><Relationship Id="rId52" Type="http://schemas.openxmlformats.org/officeDocument/2006/relationships/image" Target="media/image23.wmf"/><Relationship Id="rId73" Type="http://schemas.openxmlformats.org/officeDocument/2006/relationships/oleObject" Target="embeddings/oleObject31.bin"/><Relationship Id="rId78" Type="http://schemas.openxmlformats.org/officeDocument/2006/relationships/image" Target="media/image36.wmf"/><Relationship Id="rId94" Type="http://schemas.openxmlformats.org/officeDocument/2006/relationships/image" Target="media/image44.wmf"/><Relationship Id="rId99" Type="http://schemas.openxmlformats.org/officeDocument/2006/relationships/oleObject" Target="embeddings/oleObject44.bin"/><Relationship Id="rId101" Type="http://schemas.openxmlformats.org/officeDocument/2006/relationships/oleObject" Target="embeddings/oleObject45.bin"/><Relationship Id="rId122" Type="http://schemas.openxmlformats.org/officeDocument/2006/relationships/image" Target="media/image58.wmf"/><Relationship Id="rId143" Type="http://schemas.openxmlformats.org/officeDocument/2006/relationships/image" Target="media/image69.wmf"/><Relationship Id="rId148" Type="http://schemas.openxmlformats.org/officeDocument/2006/relationships/oleObject" Target="embeddings/oleObject68.bin"/><Relationship Id="rId164" Type="http://schemas.openxmlformats.org/officeDocument/2006/relationships/oleObject" Target="embeddings/oleObject76.bin"/><Relationship Id="rId169" Type="http://schemas.openxmlformats.org/officeDocument/2006/relationships/image" Target="media/image82.wmf"/><Relationship Id="rId185" Type="http://schemas.openxmlformats.org/officeDocument/2006/relationships/oleObject" Target="embeddings/oleObject86.bin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80" Type="http://schemas.openxmlformats.org/officeDocument/2006/relationships/image" Target="media/image88.wmf"/><Relationship Id="rId210" Type="http://schemas.openxmlformats.org/officeDocument/2006/relationships/oleObject" Target="embeddings/oleObject98.bin"/><Relationship Id="rId215" Type="http://schemas.openxmlformats.org/officeDocument/2006/relationships/oleObject" Target="embeddings/oleObject100.bin"/><Relationship Id="rId236" Type="http://schemas.openxmlformats.org/officeDocument/2006/relationships/oleObject" Target="embeddings/oleObject111.bin"/><Relationship Id="rId257" Type="http://schemas.openxmlformats.org/officeDocument/2006/relationships/image" Target="media/image126.wmf"/><Relationship Id="rId26" Type="http://schemas.openxmlformats.org/officeDocument/2006/relationships/image" Target="media/image10.wmf"/><Relationship Id="rId231" Type="http://schemas.openxmlformats.org/officeDocument/2006/relationships/oleObject" Target="embeddings/oleObject108.bin"/><Relationship Id="rId252" Type="http://schemas.openxmlformats.org/officeDocument/2006/relationships/oleObject" Target="embeddings/oleObject119.bin"/><Relationship Id="rId47" Type="http://schemas.openxmlformats.org/officeDocument/2006/relationships/oleObject" Target="embeddings/oleObject18.bin"/><Relationship Id="rId68" Type="http://schemas.openxmlformats.org/officeDocument/2006/relationships/image" Target="media/image31.wmf"/><Relationship Id="rId89" Type="http://schemas.openxmlformats.org/officeDocument/2006/relationships/oleObject" Target="embeddings/oleObject39.bin"/><Relationship Id="rId112" Type="http://schemas.openxmlformats.org/officeDocument/2006/relationships/image" Target="media/image53.wmf"/><Relationship Id="rId133" Type="http://schemas.openxmlformats.org/officeDocument/2006/relationships/oleObject" Target="embeddings/oleObject61.bin"/><Relationship Id="rId154" Type="http://schemas.openxmlformats.org/officeDocument/2006/relationships/oleObject" Target="embeddings/oleObject71.bin"/><Relationship Id="rId175" Type="http://schemas.openxmlformats.org/officeDocument/2006/relationships/image" Target="media/image85.png"/><Relationship Id="rId196" Type="http://schemas.openxmlformats.org/officeDocument/2006/relationships/image" Target="media/image97.wmf"/><Relationship Id="rId200" Type="http://schemas.openxmlformats.org/officeDocument/2006/relationships/oleObject" Target="embeddings/oleObject93.bin"/><Relationship Id="rId16" Type="http://schemas.openxmlformats.org/officeDocument/2006/relationships/image" Target="media/image5.wmf"/><Relationship Id="rId221" Type="http://schemas.openxmlformats.org/officeDocument/2006/relationships/oleObject" Target="embeddings/oleObject103.bin"/><Relationship Id="rId242" Type="http://schemas.openxmlformats.org/officeDocument/2006/relationships/oleObject" Target="embeddings/oleObject114.bin"/><Relationship Id="rId263" Type="http://schemas.openxmlformats.org/officeDocument/2006/relationships/image" Target="media/image129.wmf"/><Relationship Id="rId37" Type="http://schemas.openxmlformats.org/officeDocument/2006/relationships/oleObject" Target="embeddings/oleObject13.bin"/><Relationship Id="rId58" Type="http://schemas.openxmlformats.org/officeDocument/2006/relationships/image" Target="media/image26.wmf"/><Relationship Id="rId79" Type="http://schemas.openxmlformats.org/officeDocument/2006/relationships/oleObject" Target="embeddings/oleObject34.bin"/><Relationship Id="rId102" Type="http://schemas.openxmlformats.org/officeDocument/2006/relationships/image" Target="media/image48.wmf"/><Relationship Id="rId123" Type="http://schemas.openxmlformats.org/officeDocument/2006/relationships/oleObject" Target="embeddings/oleObject56.bin"/><Relationship Id="rId144" Type="http://schemas.openxmlformats.org/officeDocument/2006/relationships/oleObject" Target="embeddings/oleObject66.bin"/><Relationship Id="rId90" Type="http://schemas.openxmlformats.org/officeDocument/2006/relationships/image" Target="media/image42.wmf"/><Relationship Id="rId165" Type="http://schemas.openxmlformats.org/officeDocument/2006/relationships/image" Target="media/image80.wmf"/><Relationship Id="rId186" Type="http://schemas.openxmlformats.org/officeDocument/2006/relationships/image" Target="media/image91.wmf"/><Relationship Id="rId211" Type="http://schemas.openxmlformats.org/officeDocument/2006/relationships/image" Target="media/image104.png"/><Relationship Id="rId232" Type="http://schemas.openxmlformats.org/officeDocument/2006/relationships/image" Target="media/image115.wmf"/><Relationship Id="rId253" Type="http://schemas.openxmlformats.org/officeDocument/2006/relationships/image" Target="media/image125.emf"/><Relationship Id="rId27" Type="http://schemas.openxmlformats.org/officeDocument/2006/relationships/oleObject" Target="embeddings/oleObject8.bin"/><Relationship Id="rId48" Type="http://schemas.openxmlformats.org/officeDocument/2006/relationships/image" Target="media/image21.wmf"/><Relationship Id="rId69" Type="http://schemas.openxmlformats.org/officeDocument/2006/relationships/oleObject" Target="embeddings/oleObject29.bin"/><Relationship Id="rId113" Type="http://schemas.openxmlformats.org/officeDocument/2006/relationships/oleObject" Target="embeddings/oleObject51.bin"/><Relationship Id="rId134" Type="http://schemas.openxmlformats.org/officeDocument/2006/relationships/image" Target="media/image64.wmf"/><Relationship Id="rId80" Type="http://schemas.openxmlformats.org/officeDocument/2006/relationships/image" Target="media/image37.wmf"/><Relationship Id="rId155" Type="http://schemas.openxmlformats.org/officeDocument/2006/relationships/image" Target="media/image75.wmf"/><Relationship Id="rId176" Type="http://schemas.openxmlformats.org/officeDocument/2006/relationships/image" Target="media/image86.wmf"/><Relationship Id="rId197" Type="http://schemas.openxmlformats.org/officeDocument/2006/relationships/oleObject" Target="embeddings/oleObject91.bin"/><Relationship Id="rId201" Type="http://schemas.openxmlformats.org/officeDocument/2006/relationships/image" Target="media/image99.wmf"/><Relationship Id="rId222" Type="http://schemas.openxmlformats.org/officeDocument/2006/relationships/image" Target="media/image110.wmf"/><Relationship Id="rId243" Type="http://schemas.openxmlformats.org/officeDocument/2006/relationships/image" Target="media/image120.wmf"/><Relationship Id="rId264" Type="http://schemas.openxmlformats.org/officeDocument/2006/relationships/oleObject" Target="embeddings/oleObject126.bin"/><Relationship Id="rId17" Type="http://schemas.openxmlformats.org/officeDocument/2006/relationships/oleObject" Target="embeddings/oleObject3.bin"/><Relationship Id="rId38" Type="http://schemas.openxmlformats.org/officeDocument/2006/relationships/image" Target="media/image16.wmf"/><Relationship Id="rId59" Type="http://schemas.openxmlformats.org/officeDocument/2006/relationships/oleObject" Target="embeddings/oleObject24.bin"/><Relationship Id="rId103" Type="http://schemas.openxmlformats.org/officeDocument/2006/relationships/oleObject" Target="embeddings/oleObject46.bin"/><Relationship Id="rId124" Type="http://schemas.openxmlformats.org/officeDocument/2006/relationships/image" Target="media/image59.wmf"/><Relationship Id="rId70" Type="http://schemas.openxmlformats.org/officeDocument/2006/relationships/image" Target="media/image32.wmf"/><Relationship Id="rId91" Type="http://schemas.openxmlformats.org/officeDocument/2006/relationships/oleObject" Target="embeddings/oleObject40.bin"/><Relationship Id="rId145" Type="http://schemas.openxmlformats.org/officeDocument/2006/relationships/image" Target="media/image70.wmf"/><Relationship Id="rId166" Type="http://schemas.openxmlformats.org/officeDocument/2006/relationships/oleObject" Target="embeddings/oleObject77.bin"/><Relationship Id="rId187" Type="http://schemas.openxmlformats.org/officeDocument/2006/relationships/oleObject" Target="embeddings/oleObject87.bin"/><Relationship Id="rId1" Type="http://schemas.openxmlformats.org/officeDocument/2006/relationships/customXml" Target="../customXml/item1.xml"/><Relationship Id="rId212" Type="http://schemas.openxmlformats.org/officeDocument/2006/relationships/image" Target="media/image105.wmf"/><Relationship Id="rId233" Type="http://schemas.openxmlformats.org/officeDocument/2006/relationships/oleObject" Target="embeddings/oleObject109.bin"/><Relationship Id="rId254" Type="http://schemas.openxmlformats.org/officeDocument/2006/relationships/oleObject" Target="embeddings/oleObject120.bin"/></Relationships>
</file>

<file path=word/_rels/end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arxiv.org/abs/1801.01863" TargetMode="External"/><Relationship Id="rId1" Type="http://schemas.openxmlformats.org/officeDocument/2006/relationships/hyperlink" Target="http://iht.univ.kiev.ua/nanoqt2016/materials/presentations/Ivakhnenko.pdf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E7EEB6-A1F8-4415-940D-68FBFE37CC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268</TotalTime>
  <Pages>20</Pages>
  <Words>3137</Words>
  <Characters>17884</Characters>
  <Application>Microsoft Office Word</Application>
  <DocSecurity>0</DocSecurity>
  <Lines>149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workgroup</Company>
  <LinksUpToDate>false</LinksUpToDate>
  <CharactersWithSpaces>20980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Пользователь Windows</dc:creator>
  <cp:lastModifiedBy>Пользователь Windows</cp:lastModifiedBy>
  <cp:revision>31</cp:revision>
  <dcterms:created xsi:type="dcterms:W3CDTF">2018-01-22T08:28:00Z</dcterms:created>
  <dcterms:modified xsi:type="dcterms:W3CDTF">2018-01-22T15:58:00Z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(#E1)</vt:lpwstr>
  </property>
  <property fmtid="{D5CDD505-2E9C-101B-9397-08002B2CF9AE}" pid="3" name="MTEquationSection">
    <vt:lpwstr>1</vt:lpwstr>
  </property>
  <property fmtid="{D5CDD505-2E9C-101B-9397-08002B2CF9AE}" pid="4" name="MTWinEqns">
    <vt:bool>true</vt:bool>
  </property>
</Properties>
</file>