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C4" w:rsidRPr="00DB1443" w:rsidRDefault="00575DBF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114935" distB="670325" distL="0" distR="188849" simplePos="0" relativeHeight="251658240" behindDoc="0" locked="0" layoutInCell="1" allowOverlap="1" wp14:anchorId="14D023F3" wp14:editId="0FFFE1CB">
            <wp:simplePos x="0" y="0"/>
            <wp:positionH relativeFrom="column">
              <wp:posOffset>-345440</wp:posOffset>
            </wp:positionH>
            <wp:positionV relativeFrom="paragraph">
              <wp:posOffset>-100330</wp:posOffset>
            </wp:positionV>
            <wp:extent cx="771525" cy="86931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C4" w:rsidRPr="00DB1443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Сумський державний університет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Кафедра електроніки, загальної та прикладної фізики</w:t>
      </w: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3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  <w:r w:rsidRPr="00DB14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36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  <w:r w:rsidRPr="00DB14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36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  <w:r w:rsidRPr="00DB14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36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  <w:r w:rsidRPr="00DB14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36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  <w:r w:rsidRPr="00DB14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МЕТОДИЧНІ ВКАЗІВКИ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для практичних занять і самостійної роботи студентів 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з дисципліни «Організація наукової діяльності» 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для студентів напряму підготовки 171 – Електроніка</w:t>
      </w: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widowControl w:val="0"/>
        <w:autoSpaceDE w:val="0"/>
        <w:autoSpaceDN w:val="0"/>
        <w:adjustRightInd w:val="0"/>
        <w:spacing w:before="77" w:after="0" w:line="240" w:lineRule="auto"/>
        <w:ind w:left="3518"/>
        <w:rPr>
          <w:rFonts w:ascii="Times New Roman" w:hAnsi="Times New Roman" w:cs="Times New Roman"/>
          <w:sz w:val="24"/>
          <w:szCs w:val="24"/>
          <w:lang w:val="uk-UA"/>
        </w:rPr>
      </w:pP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Суми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Сумський державний університет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2017</w:t>
      </w: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  <w:sectPr w:rsidR="00DE72C4" w:rsidRPr="00DB1443" w:rsidSect="00DB1443">
          <w:footerReference w:type="default" r:id="rId9"/>
          <w:pgSz w:w="8392" w:h="11907" w:code="11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72C4" w:rsidRPr="00DB1443" w:rsidRDefault="00DE72C4" w:rsidP="00DE72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Методичні вказівки для практичних занять і самостійної роботи студентів з дисципліни «Організація наукової діяльності» для студентів напряму підготовки 171 – Електроніка / укладач Ю. М. Шабельник. − Суми : Сумський державний університет, 2017. – 25 с. </w:t>
      </w:r>
    </w:p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Кафедра електроніки, загальної та прикладної фізики.</w:t>
      </w:r>
    </w:p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  <w:sectPr w:rsidR="00DE72C4" w:rsidRPr="00DB1443" w:rsidSect="00DE72C4">
          <w:pgSz w:w="8392" w:h="11907" w:code="11"/>
          <w:pgMar w:top="1134" w:right="567" w:bottom="1134" w:left="1134" w:header="709" w:footer="709" w:gutter="0"/>
          <w:cols w:space="708"/>
          <w:docGrid w:linePitch="360"/>
        </w:sectPr>
      </w:pPr>
    </w:p>
    <w:p w:rsidR="00DE72C4" w:rsidRPr="00DB1443" w:rsidRDefault="00DE72C4" w:rsidP="00DE72C4">
      <w:pPr>
        <w:pStyle w:val="a3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ЗМІСТ</w:t>
      </w:r>
    </w:p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DE72C4">
      <w:pPr>
        <w:pStyle w:val="a3"/>
        <w:ind w:firstLine="284"/>
        <w:jc w:val="right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С.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89"/>
      </w:tblGrid>
      <w:tr w:rsidR="00DE72C4" w:rsidRPr="00DB1443" w:rsidTr="00575DBF">
        <w:tc>
          <w:tcPr>
            <w:tcW w:w="6242" w:type="dxa"/>
          </w:tcPr>
          <w:p w:rsidR="00DE72C4" w:rsidRPr="00DB1443" w:rsidRDefault="00575DBF" w:rsidP="00EF1C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Практична робота</w:t>
            </w:r>
            <w:r w:rsidR="00DE72C4"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1: «</w:t>
            </w:r>
            <w:proofErr w:type="spellStart"/>
            <w:r w:rsidR="00DE72C4"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Наукометрика</w:t>
            </w:r>
            <w:proofErr w:type="spellEnd"/>
            <w:r w:rsidR="00DE72C4"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»………………………...</w:t>
            </w:r>
          </w:p>
          <w:p w:rsidR="00DE72C4" w:rsidRPr="00DB1443" w:rsidRDefault="00DE72C4" w:rsidP="00EF1CAF">
            <w:pPr>
              <w:widowControl w:val="0"/>
              <w:autoSpaceDE w:val="0"/>
              <w:autoSpaceDN w:val="0"/>
              <w:adjustRightInd w:val="0"/>
              <w:spacing w:before="7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Практична робота 2: «Написання грантової заявки на здобуття фінансування від міжнародного </w:t>
            </w:r>
            <w:proofErr w:type="spellStart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фонду».............</w:t>
            </w:r>
            <w:proofErr w:type="spellEnd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......</w:t>
            </w:r>
          </w:p>
          <w:p w:rsidR="00DE72C4" w:rsidRPr="00DB1443" w:rsidRDefault="00DE72C4" w:rsidP="00EF1CAF">
            <w:pPr>
              <w:widowControl w:val="0"/>
              <w:autoSpaceDE w:val="0"/>
              <w:autoSpaceDN w:val="0"/>
              <w:adjustRightInd w:val="0"/>
              <w:spacing w:before="7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Практична робота 3: «Трансфер знань і </w:t>
            </w:r>
            <w:proofErr w:type="spellStart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технологій».........</w:t>
            </w:r>
            <w:proofErr w:type="spellEnd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......</w:t>
            </w:r>
          </w:p>
          <w:p w:rsidR="00DE72C4" w:rsidRPr="00DB1443" w:rsidRDefault="00DE72C4" w:rsidP="00EF1CAF">
            <w:pPr>
              <w:widowControl w:val="0"/>
              <w:autoSpaceDE w:val="0"/>
              <w:autoSpaceDN w:val="0"/>
              <w:adjustRightInd w:val="0"/>
              <w:spacing w:before="7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Практична робота 4: «Академічна </w:t>
            </w:r>
            <w:proofErr w:type="spellStart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доброчес</w:t>
            </w:r>
            <w:bookmarkStart w:id="0" w:name="_GoBack"/>
            <w:bookmarkEnd w:id="0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ність»............</w:t>
            </w:r>
            <w:proofErr w:type="spellEnd"/>
            <w:r w:rsidRPr="00DB1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......</w:t>
            </w:r>
          </w:p>
          <w:p w:rsidR="00DE72C4" w:rsidRPr="00DB1443" w:rsidRDefault="00DE72C4" w:rsidP="00EF1CAF">
            <w:pPr>
              <w:widowControl w:val="0"/>
              <w:autoSpaceDE w:val="0"/>
              <w:autoSpaceDN w:val="0"/>
              <w:adjustRightInd w:val="0"/>
              <w:spacing w:before="7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14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Практична робота 5: «Есе на тему магістерської дисертації»….</w:t>
            </w:r>
          </w:p>
          <w:p w:rsidR="00DE72C4" w:rsidRPr="00DB1443" w:rsidRDefault="00DE72C4" w:rsidP="00EF1CAF">
            <w:pPr>
              <w:widowControl w:val="0"/>
              <w:autoSpaceDE w:val="0"/>
              <w:autoSpaceDN w:val="0"/>
              <w:adjustRightInd w:val="0"/>
              <w:spacing w:before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dxa"/>
          </w:tcPr>
          <w:p w:rsidR="00DE72C4" w:rsidRDefault="00575DBF" w:rsidP="0057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75DBF" w:rsidRDefault="00575DBF" w:rsidP="0057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DBF" w:rsidRDefault="00575DBF" w:rsidP="00575DBF">
            <w:pPr>
              <w:widowControl w:val="0"/>
              <w:autoSpaceDE w:val="0"/>
              <w:autoSpaceDN w:val="0"/>
              <w:adjustRightInd w:val="0"/>
              <w:spacing w:before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75DBF" w:rsidRDefault="00575DBF" w:rsidP="00575DBF">
            <w:pPr>
              <w:widowControl w:val="0"/>
              <w:autoSpaceDE w:val="0"/>
              <w:autoSpaceDN w:val="0"/>
              <w:adjustRightInd w:val="0"/>
              <w:spacing w:before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575DBF" w:rsidRDefault="00575DBF" w:rsidP="00575DBF">
            <w:pPr>
              <w:widowControl w:val="0"/>
              <w:autoSpaceDE w:val="0"/>
              <w:autoSpaceDN w:val="0"/>
              <w:adjustRightInd w:val="0"/>
              <w:spacing w:before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575DBF" w:rsidRPr="00DB1443" w:rsidRDefault="00575DBF" w:rsidP="00575DBF">
            <w:pPr>
              <w:widowControl w:val="0"/>
              <w:autoSpaceDE w:val="0"/>
              <w:autoSpaceDN w:val="0"/>
              <w:adjustRightInd w:val="0"/>
              <w:spacing w:before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DE72C4" w:rsidRPr="00DB1443" w:rsidRDefault="00DE72C4" w:rsidP="00DE72C4">
      <w:pPr>
        <w:pStyle w:val="a3"/>
        <w:ind w:firstLine="284"/>
        <w:jc w:val="both"/>
        <w:rPr>
          <w:rFonts w:ascii="Times New Roman" w:hAnsi="Times New Roman" w:cs="Times New Roman"/>
          <w:lang w:val="uk-UA"/>
        </w:rPr>
        <w:sectPr w:rsidR="00DE72C4" w:rsidRPr="00DB1443" w:rsidSect="00DB1443">
          <w:pgSz w:w="8392" w:h="11907" w:code="11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DE72C4" w:rsidRPr="00DB1443" w:rsidRDefault="00DE72C4" w:rsidP="00133D9C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Практична робота 1: «</w:t>
      </w:r>
      <w:proofErr w:type="spellStart"/>
      <w:r w:rsidRPr="00DB1443">
        <w:rPr>
          <w:rFonts w:ascii="Times New Roman" w:hAnsi="Times New Roman" w:cs="Times New Roman"/>
          <w:b/>
          <w:lang w:val="uk-UA"/>
        </w:rPr>
        <w:t>Наукометрика</w:t>
      </w:r>
      <w:proofErr w:type="spellEnd"/>
      <w:r w:rsidRPr="00DB1443">
        <w:rPr>
          <w:rFonts w:ascii="Times New Roman" w:hAnsi="Times New Roman" w:cs="Times New Roman"/>
          <w:b/>
          <w:lang w:val="uk-UA"/>
        </w:rPr>
        <w:t>»</w:t>
      </w: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DE72C4" w:rsidRPr="00DB1443" w:rsidRDefault="00DE72C4" w:rsidP="00133D9C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Завдання</w:t>
      </w: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DB144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Провести порівняльний аналіз двох профілів вчених за даними БД </w:t>
      </w:r>
      <w:proofErr w:type="spellStart"/>
      <w:r w:rsidRPr="00DB1443">
        <w:rPr>
          <w:rFonts w:ascii="Times New Roman" w:hAnsi="Times New Roman" w:cs="Times New Roman"/>
          <w:lang w:val="uk-UA"/>
        </w:rPr>
        <w:t>Scopus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Вибір </w:t>
      </w:r>
      <w:proofErr w:type="spellStart"/>
      <w:r w:rsidRPr="00DB1443">
        <w:rPr>
          <w:rFonts w:ascii="Times New Roman" w:hAnsi="Times New Roman" w:cs="Times New Roman"/>
          <w:lang w:val="uk-UA"/>
        </w:rPr>
        <w:t>обгрунтувати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Підібрати та провести аналіз </w:t>
      </w:r>
      <w:proofErr w:type="spellStart"/>
      <w:r w:rsidRPr="00DB1443">
        <w:rPr>
          <w:rFonts w:ascii="Times New Roman" w:hAnsi="Times New Roman" w:cs="Times New Roman"/>
          <w:lang w:val="uk-UA"/>
        </w:rPr>
        <w:t>наукометричних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показників наукових журналів (до 5 шт.) за напрямом наукових досліджень. Завдання виконується з використанням </w:t>
      </w:r>
      <w:proofErr w:type="spellStart"/>
      <w:r w:rsidRPr="00DB1443">
        <w:rPr>
          <w:rFonts w:ascii="Times New Roman" w:hAnsi="Times New Roman" w:cs="Times New Roman"/>
          <w:lang w:val="uk-UA"/>
        </w:rPr>
        <w:t>науковометричної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бази даних </w:t>
      </w:r>
      <w:proofErr w:type="spellStart"/>
      <w:r w:rsidRPr="00DB1443">
        <w:rPr>
          <w:rFonts w:ascii="Times New Roman" w:hAnsi="Times New Roman" w:cs="Times New Roman"/>
          <w:lang w:val="uk-UA"/>
        </w:rPr>
        <w:t>Scopus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(www.scopus.com).</w:t>
      </w: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133D9C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Питання для самостійного опрацювання</w:t>
      </w: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133D9C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Види наукових публікацій. </w:t>
      </w:r>
    </w:p>
    <w:p w:rsidR="00DE72C4" w:rsidRPr="00DB1443" w:rsidRDefault="00DE72C4" w:rsidP="00133D9C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Наукові видання та їх класифікація. </w:t>
      </w:r>
    </w:p>
    <w:p w:rsidR="00DE72C4" w:rsidRPr="00DB1443" w:rsidRDefault="00DE72C4" w:rsidP="00133D9C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Наукові журнали. </w:t>
      </w:r>
    </w:p>
    <w:p w:rsidR="00DE72C4" w:rsidRPr="00DB1443" w:rsidRDefault="00DE72C4" w:rsidP="00133D9C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Науково-метричні і реферативні бази даних. </w:t>
      </w:r>
    </w:p>
    <w:p w:rsidR="00DE72C4" w:rsidRPr="00DB1443" w:rsidRDefault="00DE72C4" w:rsidP="00133D9C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Основні науково-метричні показники. </w:t>
      </w: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133D9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E72C4" w:rsidRPr="00DB1443" w:rsidRDefault="00DE72C4" w:rsidP="00133D9C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DE72C4" w:rsidRPr="00DB1443" w:rsidRDefault="00DE72C4" w:rsidP="00133D9C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E72C4" w:rsidRPr="00DB1443" w:rsidRDefault="00DE72C4" w:rsidP="00133D9C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DB1443">
        <w:rPr>
          <w:rFonts w:ascii="Times New Roman" w:eastAsia="Times New Roman" w:hAnsi="Times New Roman" w:cs="Times New Roman"/>
          <w:lang w:val="uk-UA"/>
        </w:rPr>
        <w:t xml:space="preserve">Основи наукових досліджень: підручник / В.І.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Саюк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, О.Л. Ануфрієва, Н.Ю.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Волянюк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та ін.; За ред.: В.І.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Саюк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>, Є.Р. Чернишової. – К. : Педагогічна думка, 2012. – 144 с.</w:t>
      </w:r>
    </w:p>
    <w:p w:rsidR="00DE72C4" w:rsidRPr="00DB1443" w:rsidRDefault="00DE72C4" w:rsidP="00133D9C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Mendeley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Guides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[Електронний ресурс]. – Режим доступу : </w:t>
      </w:r>
      <w:hyperlink r:id="rId10" w:history="1">
        <w:r w:rsidRPr="00DB1443">
          <w:rPr>
            <w:rFonts w:ascii="Times New Roman" w:eastAsia="Times New Roman" w:hAnsi="Times New Roman" w:cs="Times New Roman"/>
            <w:u w:val="single"/>
            <w:lang w:val="uk-UA"/>
          </w:rPr>
          <w:t>https://community.mendeley.com/guides</w:t>
        </w:r>
      </w:hyperlink>
      <w:r w:rsidRPr="00DB1443">
        <w:rPr>
          <w:rFonts w:ascii="Times New Roman" w:eastAsia="Times New Roman" w:hAnsi="Times New Roman" w:cs="Times New Roman"/>
          <w:lang w:val="uk-UA"/>
        </w:rPr>
        <w:t>.</w:t>
      </w:r>
    </w:p>
    <w:p w:rsidR="00DE72C4" w:rsidRPr="00DB1443" w:rsidRDefault="00DE72C4" w:rsidP="00133D9C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Getting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started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with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Mendeley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[Електронний ресурс]. – Режим доступу : </w:t>
      </w:r>
      <w:r w:rsidR="00133D9C" w:rsidRPr="00DB1443">
        <w:rPr>
          <w:rFonts w:ascii="Times New Roman" w:eastAsia="Times New Roman" w:hAnsi="Times New Roman" w:cs="Times New Roman"/>
          <w:lang w:val="uk-UA"/>
        </w:rPr>
        <w:br/>
      </w:r>
      <w:hyperlink r:id="rId11" w:history="1">
        <w:r w:rsidRPr="00DB1443">
          <w:rPr>
            <w:rFonts w:ascii="Times New Roman" w:eastAsia="Times New Roman" w:hAnsi="Times New Roman" w:cs="Times New Roman"/>
            <w:u w:val="single"/>
            <w:lang w:val="uk-UA"/>
          </w:rPr>
          <w:t>http://desktop-download.mendeley.com/download/Getting_Started_Guide.pdf</w:t>
        </w:r>
      </w:hyperlink>
      <w:r w:rsidRPr="00DB1443">
        <w:rPr>
          <w:rFonts w:ascii="Times New Roman" w:eastAsia="Times New Roman" w:hAnsi="Times New Roman" w:cs="Times New Roman"/>
          <w:lang w:val="uk-UA"/>
        </w:rPr>
        <w:t>.</w:t>
      </w:r>
    </w:p>
    <w:p w:rsidR="00DE72C4" w:rsidRPr="00DB1443" w:rsidRDefault="00DE72C4" w:rsidP="00133D9C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SciVerse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Scopus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Руководство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пользователя</w:t>
      </w:r>
      <w:proofErr w:type="spellEnd"/>
      <w:r w:rsidR="00133D9C" w:rsidRPr="00DB1443">
        <w:rPr>
          <w:rFonts w:ascii="Times New Roman" w:eastAsia="Times New Roman" w:hAnsi="Times New Roman" w:cs="Times New Roman"/>
          <w:lang w:val="uk-UA"/>
        </w:rPr>
        <w:t xml:space="preserve"> [Електронний ресурс]. </w:t>
      </w:r>
      <w:proofErr w:type="spellStart"/>
      <w:r w:rsidR="00133D9C" w:rsidRPr="00DB1443">
        <w:rPr>
          <w:rFonts w:ascii="Times New Roman" w:eastAsia="Times New Roman" w:hAnsi="Times New Roman" w:cs="Times New Roman"/>
          <w:lang w:val="uk-UA"/>
        </w:rPr>
        <w:t>– Режим </w:t>
      </w:r>
      <w:r w:rsidRPr="00DB1443">
        <w:rPr>
          <w:rFonts w:ascii="Times New Roman" w:eastAsia="Times New Roman" w:hAnsi="Times New Roman" w:cs="Times New Roman"/>
          <w:lang w:val="uk-UA"/>
        </w:rPr>
        <w:t>досту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пу : </w:t>
      </w:r>
      <w:r w:rsidR="00133D9C" w:rsidRPr="00DB1443">
        <w:rPr>
          <w:rFonts w:ascii="Times New Roman" w:eastAsia="Times New Roman" w:hAnsi="Times New Roman" w:cs="Times New Roman"/>
          <w:lang w:val="uk-UA"/>
        </w:rPr>
        <w:br/>
      </w:r>
      <w:hyperlink r:id="rId12" w:history="1">
        <w:r w:rsidRPr="00DB1443">
          <w:rPr>
            <w:rFonts w:ascii="Times New Roman" w:eastAsia="Times New Roman" w:hAnsi="Times New Roman" w:cs="Times New Roman"/>
            <w:u w:val="single"/>
            <w:lang w:val="uk-UA"/>
          </w:rPr>
          <w:t>http://elsevierscience.ru/files/pdf/SciVerse_Scopus_User_Guide_RUS.pdf</w:t>
        </w:r>
      </w:hyperlink>
      <w:r w:rsidRPr="00DB1443">
        <w:rPr>
          <w:rFonts w:ascii="Times New Roman" w:eastAsia="Times New Roman" w:hAnsi="Times New Roman" w:cs="Times New Roman"/>
          <w:lang w:val="uk-UA"/>
        </w:rPr>
        <w:t>.</w:t>
      </w:r>
    </w:p>
    <w:p w:rsidR="00133D9C" w:rsidRPr="00DB1443" w:rsidRDefault="00DE72C4" w:rsidP="00133D9C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uk-UA"/>
        </w:rPr>
        <w:sectPr w:rsidR="00133D9C" w:rsidRPr="00DB1443" w:rsidSect="00DE72C4">
          <w:pgSz w:w="8392" w:h="11907" w:code="11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Scopus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Content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Coverage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eastAsia="Times New Roman" w:hAnsi="Times New Roman" w:cs="Times New Roman"/>
          <w:lang w:val="uk-UA"/>
        </w:rPr>
        <w:t>Guide</w:t>
      </w:r>
      <w:proofErr w:type="spellEnd"/>
      <w:r w:rsidRPr="00DB1443">
        <w:rPr>
          <w:rFonts w:ascii="Times New Roman" w:eastAsia="Times New Roman" w:hAnsi="Times New Roman" w:cs="Times New Roman"/>
          <w:lang w:val="uk-UA"/>
        </w:rPr>
        <w:t xml:space="preserve"> [Електронний ресурс]. – Режим доступу :</w:t>
      </w:r>
      <w:r w:rsidRPr="00DB1443">
        <w:rPr>
          <w:rFonts w:ascii="Times New Roman" w:eastAsia="Times New Roman" w:hAnsi="Times New Roman" w:cs="Times New Roman"/>
          <w:lang w:val="uk-UA"/>
        </w:rPr>
        <w:br/>
      </w:r>
      <w:hyperlink r:id="rId13" w:history="1">
        <w:r w:rsidRPr="00DB1443">
          <w:rPr>
            <w:rFonts w:ascii="Times New Roman" w:eastAsia="Times New Roman" w:hAnsi="Times New Roman" w:cs="Times New Roman"/>
            <w:u w:val="single"/>
            <w:lang w:val="uk-UA"/>
          </w:rPr>
          <w:t>https://www.elsevier.com/__data/assets/pdf_file/0007/69451/scopus_content_coverage_guide.pdf</w:t>
        </w:r>
      </w:hyperlink>
      <w:r w:rsidRPr="00DB1443">
        <w:rPr>
          <w:rFonts w:ascii="Times New Roman" w:eastAsia="Times New Roman" w:hAnsi="Times New Roman" w:cs="Times New Roman"/>
          <w:lang w:val="uk-UA"/>
        </w:rPr>
        <w:t>.</w:t>
      </w:r>
    </w:p>
    <w:p w:rsidR="00655D8D" w:rsidRPr="00DB1443" w:rsidRDefault="00655D8D" w:rsidP="00655D8D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 xml:space="preserve">Практична </w:t>
      </w:r>
      <w:r w:rsidRPr="00DB1443">
        <w:rPr>
          <w:rFonts w:ascii="Times New Roman" w:hAnsi="Times New Roman" w:cs="Times New Roman"/>
          <w:b/>
          <w:lang w:val="uk-UA"/>
        </w:rPr>
        <w:t>робота 2</w:t>
      </w:r>
      <w:r w:rsidRPr="00DB1443">
        <w:rPr>
          <w:rFonts w:ascii="Times New Roman" w:hAnsi="Times New Roman" w:cs="Times New Roman"/>
          <w:b/>
          <w:lang w:val="uk-UA"/>
        </w:rPr>
        <w:t>: «</w:t>
      </w:r>
      <w:r w:rsidRPr="00DB14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Написання грантової заявки на здобуття фінансування від міжнародного фонду</w:t>
      </w:r>
      <w:r w:rsidRPr="00DB1443">
        <w:rPr>
          <w:rFonts w:ascii="Times New Roman" w:hAnsi="Times New Roman" w:cs="Times New Roman"/>
          <w:b/>
          <w:lang w:val="uk-UA"/>
        </w:rPr>
        <w:t>»</w:t>
      </w:r>
    </w:p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655D8D" w:rsidRPr="00DB1443" w:rsidRDefault="00655D8D" w:rsidP="00655D8D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Завдання</w:t>
      </w:r>
    </w:p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55D8D" w:rsidRPr="00DB1443" w:rsidRDefault="00655D8D" w:rsidP="00655D8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 xml:space="preserve">Під час виконання творчого завдання потрібно підготувати грантову заявку на здобуття фінансування від міжнародного </w:t>
      </w:r>
      <w:r w:rsidRPr="00DB1443">
        <w:rPr>
          <w:rFonts w:ascii="Times New Roman" w:hAnsi="Times New Roman" w:cs="Times New Roman"/>
          <w:lang w:val="uk-UA" w:eastAsia="ru-RU"/>
        </w:rPr>
        <w:t>фонду. Тему</w:t>
      </w:r>
      <w:r w:rsidRPr="00DB1443">
        <w:rPr>
          <w:rFonts w:ascii="Times New Roman" w:hAnsi="Times New Roman" w:cs="Times New Roman"/>
          <w:lang w:val="uk-UA" w:eastAsia="ru-RU"/>
        </w:rPr>
        <w:t xml:space="preserve"> проекту можна сформулювати на основі одного з напрямів:</w:t>
      </w:r>
    </w:p>
    <w:p w:rsidR="00655D8D" w:rsidRPr="00DB1443" w:rsidRDefault="00655D8D" w:rsidP="00655D8D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Тематики магісте</w:t>
      </w:r>
      <w:r w:rsidRPr="00DB1443">
        <w:rPr>
          <w:rFonts w:ascii="Times New Roman" w:hAnsi="Times New Roman" w:cs="Times New Roman"/>
          <w:lang w:val="uk-UA" w:eastAsia="ru-RU"/>
        </w:rPr>
        <w:t>рської науково-дослідної роботи.</w:t>
      </w:r>
    </w:p>
    <w:p w:rsidR="00655D8D" w:rsidRPr="00DB1443" w:rsidRDefault="00655D8D" w:rsidP="00655D8D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П</w:t>
      </w:r>
      <w:r w:rsidRPr="00DB1443">
        <w:rPr>
          <w:rFonts w:ascii="Times New Roman" w:hAnsi="Times New Roman" w:cs="Times New Roman"/>
          <w:lang w:val="uk-UA" w:eastAsia="ru-RU"/>
        </w:rPr>
        <w:t>ріоритетних напрямів розвитку науки і техніки України, (викладених у статті 3 закону Украї</w:t>
      </w:r>
      <w:r w:rsidRPr="00DB1443">
        <w:rPr>
          <w:rFonts w:ascii="Times New Roman" w:hAnsi="Times New Roman" w:cs="Times New Roman"/>
          <w:lang w:val="uk-UA" w:eastAsia="ru-RU"/>
        </w:rPr>
        <w:t>ни про «</w:t>
      </w:r>
      <w:proofErr w:type="spellStart"/>
      <w:r w:rsidRPr="00DB1443">
        <w:rPr>
          <w:rFonts w:ascii="Times New Roman" w:hAnsi="Times New Roman" w:cs="Times New Roman"/>
          <w:lang w:val="uk-UA" w:eastAsia="ru-RU"/>
        </w:rPr>
        <w:t>Про</w:t>
      </w:r>
      <w:proofErr w:type="spellEnd"/>
      <w:r w:rsidRPr="00DB1443">
        <w:rPr>
          <w:rFonts w:ascii="Times New Roman" w:hAnsi="Times New Roman" w:cs="Times New Roman"/>
          <w:lang w:val="uk-UA" w:eastAsia="ru-RU"/>
        </w:rPr>
        <w:t xml:space="preserve"> пріоритетні напрями </w:t>
      </w:r>
      <w:r w:rsidRPr="00DB1443">
        <w:rPr>
          <w:rFonts w:ascii="Times New Roman" w:hAnsi="Times New Roman" w:cs="Times New Roman"/>
          <w:lang w:val="uk-UA" w:eastAsia="ru-RU"/>
        </w:rPr>
        <w:t>розвитку</w:t>
      </w:r>
      <w:r w:rsidRPr="00DB1443">
        <w:rPr>
          <w:rFonts w:ascii="Times New Roman" w:hAnsi="Times New Roman" w:cs="Times New Roman"/>
          <w:lang w:val="uk-UA" w:eastAsia="ru-RU"/>
        </w:rPr>
        <w:t xml:space="preserve"> </w:t>
      </w:r>
      <w:r w:rsidRPr="00DB1443">
        <w:rPr>
          <w:rFonts w:ascii="Times New Roman" w:hAnsi="Times New Roman" w:cs="Times New Roman"/>
          <w:lang w:val="uk-UA" w:eastAsia="ru-RU"/>
        </w:rPr>
        <w:t>науки</w:t>
      </w:r>
      <w:r w:rsidRPr="00DB1443">
        <w:rPr>
          <w:rFonts w:ascii="Times New Roman" w:hAnsi="Times New Roman" w:cs="Times New Roman"/>
          <w:lang w:val="uk-UA" w:eastAsia="ru-RU"/>
        </w:rPr>
        <w:t xml:space="preserve"> </w:t>
      </w:r>
      <w:r w:rsidRPr="00DB1443">
        <w:rPr>
          <w:rFonts w:ascii="Times New Roman" w:hAnsi="Times New Roman" w:cs="Times New Roman"/>
          <w:lang w:val="uk-UA" w:eastAsia="ru-RU"/>
        </w:rPr>
        <w:t>і</w:t>
      </w:r>
      <w:r w:rsidRPr="00DB1443">
        <w:rPr>
          <w:rFonts w:ascii="Times New Roman" w:hAnsi="Times New Roman" w:cs="Times New Roman"/>
          <w:lang w:val="uk-UA" w:eastAsia="ru-RU"/>
        </w:rPr>
        <w:t xml:space="preserve"> </w:t>
      </w:r>
      <w:r w:rsidRPr="00DB1443">
        <w:rPr>
          <w:rFonts w:ascii="Times New Roman" w:hAnsi="Times New Roman" w:cs="Times New Roman"/>
          <w:lang w:val="uk-UA" w:eastAsia="ru-RU"/>
        </w:rPr>
        <w:t>техніки»</w:t>
      </w:r>
      <w:r w:rsidRPr="00DB1443">
        <w:rPr>
          <w:rFonts w:ascii="Times New Roman" w:hAnsi="Times New Roman" w:cs="Times New Roman"/>
          <w:lang w:val="uk-UA" w:eastAsia="ru-RU"/>
        </w:rPr>
        <w:t xml:space="preserve"> </w:t>
      </w:r>
      <w:r w:rsidRPr="00DB1443">
        <w:rPr>
          <w:rFonts w:ascii="Times New Roman" w:hAnsi="Times New Roman" w:cs="Times New Roman"/>
          <w:lang w:val="uk-UA" w:eastAsia="ru-RU"/>
        </w:rPr>
        <w:t>(http://zakon0.rada.gov.ua/laws/</w:t>
      </w:r>
      <w:r w:rsidRPr="00DB144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DB1443">
        <w:rPr>
          <w:rFonts w:ascii="Times New Roman" w:hAnsi="Times New Roman" w:cs="Times New Roman"/>
          <w:lang w:val="uk-UA" w:eastAsia="ru-RU"/>
        </w:rPr>
        <w:t>show</w:t>
      </w:r>
      <w:proofErr w:type="spellEnd"/>
      <w:r w:rsidRPr="00DB1443">
        <w:rPr>
          <w:rFonts w:ascii="Times New Roman" w:hAnsi="Times New Roman" w:cs="Times New Roman"/>
          <w:lang w:val="uk-UA" w:eastAsia="ru-RU"/>
        </w:rPr>
        <w:t>/2623-14)</w:t>
      </w:r>
    </w:p>
    <w:p w:rsidR="00655D8D" w:rsidRPr="00DB1443" w:rsidRDefault="00655D8D" w:rsidP="00655D8D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Соціально-гострої проблематики.</w:t>
      </w:r>
    </w:p>
    <w:p w:rsidR="00655D8D" w:rsidRPr="00DB1443" w:rsidRDefault="00655D8D" w:rsidP="00655D8D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Грантова заявка на здобуття фінансування від міжнародного фонду готується за наведеною нижче формою.</w:t>
      </w:r>
    </w:p>
    <w:p w:rsidR="00655D8D" w:rsidRPr="00DB1443" w:rsidRDefault="00655D8D" w:rsidP="00655D8D">
      <w:pPr>
        <w:pStyle w:val="a3"/>
        <w:rPr>
          <w:rFonts w:ascii="Times New Roman" w:hAnsi="Times New Roman" w:cs="Times New Roman"/>
          <w:lang w:val="uk-UA" w:eastAsia="ru-RU"/>
        </w:rPr>
      </w:pPr>
    </w:p>
    <w:p w:rsidR="00655D8D" w:rsidRPr="00DB1443" w:rsidRDefault="00655D8D" w:rsidP="00655D8D">
      <w:pPr>
        <w:pStyle w:val="a3"/>
        <w:rPr>
          <w:rFonts w:ascii="Times New Roman" w:hAnsi="Times New Roman" w:cs="Times New Roman"/>
          <w:b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Н</w:t>
      </w:r>
      <w:r w:rsidRPr="00DB1443">
        <w:rPr>
          <w:rFonts w:ascii="Times New Roman" w:hAnsi="Times New Roman" w:cs="Times New Roman"/>
          <w:b/>
          <w:lang w:val="uk-UA" w:eastAsia="ru-RU"/>
        </w:rPr>
        <w:t>азва проекту</w:t>
      </w:r>
    </w:p>
    <w:p w:rsidR="00655D8D" w:rsidRPr="00DB1443" w:rsidRDefault="00655D8D" w:rsidP="00655D8D">
      <w:pPr>
        <w:pStyle w:val="a3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 </w:t>
      </w:r>
    </w:p>
    <w:p w:rsidR="00655D8D" w:rsidRPr="00DB1443" w:rsidRDefault="00655D8D" w:rsidP="00655D8D">
      <w:pPr>
        <w:pStyle w:val="a3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Контактні дані: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590"/>
      </w:tblGrid>
      <w:tr w:rsidR="00655D8D" w:rsidRPr="00DB1443" w:rsidTr="00EF1CAF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655D8D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П.І.Б. заявника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655D8D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</w:tr>
      <w:tr w:rsidR="00655D8D" w:rsidRPr="00DB1443" w:rsidTr="00EF1CAF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655D8D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Група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655D8D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</w:tr>
      <w:tr w:rsidR="00655D8D" w:rsidRPr="00DB1443" w:rsidTr="00EF1CAF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655D8D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Електронна пошта заявника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655D8D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</w:tr>
    </w:tbl>
    <w:p w:rsidR="00655D8D" w:rsidRPr="00DB1443" w:rsidRDefault="00655D8D" w:rsidP="00655D8D">
      <w:pPr>
        <w:pStyle w:val="a3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 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Анотація проекту</w:t>
      </w:r>
      <w:r w:rsidRPr="00DB1443">
        <w:rPr>
          <w:rFonts w:ascii="Times New Roman" w:hAnsi="Times New Roman" w:cs="Times New Roman"/>
          <w:lang w:val="uk-UA" w:eastAsia="ru-RU"/>
        </w:rPr>
        <w:t xml:space="preserve"> (до 150 слів, мін. 14 шрифт)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Вступ</w:t>
      </w:r>
      <w:r w:rsidRPr="00DB1443">
        <w:rPr>
          <w:rFonts w:ascii="Times New Roman" w:hAnsi="Times New Roman" w:cs="Times New Roman"/>
          <w:lang w:val="uk-UA" w:eastAsia="ru-RU"/>
        </w:rPr>
        <w:t xml:space="preserve"> (до 150 слів, мін. 14 шрифт)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Постановка проблеми</w:t>
      </w:r>
      <w:r w:rsidRPr="00DB1443">
        <w:rPr>
          <w:rFonts w:ascii="Times New Roman" w:hAnsi="Times New Roman" w:cs="Times New Roman"/>
          <w:lang w:val="uk-UA" w:eastAsia="ru-RU"/>
        </w:rPr>
        <w:t xml:space="preserve"> (до 200 слів, мін. 14 шрифт)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b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Мета і завдання проекту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Методи реалізації проекту</w:t>
      </w:r>
      <w:r w:rsidRPr="00DB1443">
        <w:rPr>
          <w:rFonts w:ascii="Times New Roman" w:hAnsi="Times New Roman" w:cs="Times New Roman"/>
          <w:lang w:val="uk-UA" w:eastAsia="ru-RU"/>
        </w:rPr>
        <w:t xml:space="preserve"> (до 150 слів, мін. 14 шрифт)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Очікувані результати</w:t>
      </w:r>
      <w:r w:rsidRPr="00DB1443">
        <w:rPr>
          <w:rFonts w:ascii="Times New Roman" w:hAnsi="Times New Roman" w:cs="Times New Roman"/>
          <w:lang w:val="uk-UA" w:eastAsia="ru-RU"/>
        </w:rPr>
        <w:t xml:space="preserve"> (до 150 слів, мін. 14 шрифт)</w:t>
      </w:r>
    </w:p>
    <w:p w:rsidR="00655D8D" w:rsidRPr="00DB1443" w:rsidRDefault="00655D8D" w:rsidP="00655D8D">
      <w:pPr>
        <w:pStyle w:val="a3"/>
        <w:spacing w:line="276" w:lineRule="auto"/>
        <w:rPr>
          <w:rFonts w:ascii="Times New Roman" w:hAnsi="Times New Roman" w:cs="Times New Roman"/>
          <w:b/>
          <w:lang w:val="uk-UA" w:eastAsia="ru-RU"/>
        </w:rPr>
      </w:pPr>
      <w:r w:rsidRPr="00DB1443">
        <w:rPr>
          <w:rFonts w:ascii="Times New Roman" w:hAnsi="Times New Roman" w:cs="Times New Roman"/>
          <w:b/>
          <w:lang w:val="uk-UA" w:eastAsia="ru-RU"/>
        </w:rPr>
        <w:t>Календарний план реалізації проекту</w:t>
      </w:r>
    </w:p>
    <w:p w:rsidR="00BC162E" w:rsidRPr="00DB1443" w:rsidRDefault="00BC162E" w:rsidP="00655D8D">
      <w:pPr>
        <w:pStyle w:val="a3"/>
        <w:rPr>
          <w:rFonts w:ascii="Times New Roman" w:hAnsi="Times New Roman" w:cs="Times New Roman"/>
          <w:lang w:val="uk-UA" w:eastAsia="ru-RU"/>
        </w:rPr>
      </w:pPr>
    </w:p>
    <w:p w:rsidR="00655D8D" w:rsidRPr="00DB1443" w:rsidRDefault="00655D8D" w:rsidP="00655D8D">
      <w:pPr>
        <w:pStyle w:val="a3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 </w:t>
      </w:r>
    </w:p>
    <w:p w:rsidR="00BC162E" w:rsidRPr="00DB1443" w:rsidRDefault="00BC162E" w:rsidP="00655D8D">
      <w:pPr>
        <w:pStyle w:val="a3"/>
        <w:rPr>
          <w:rFonts w:ascii="Times New Roman" w:hAnsi="Times New Roman" w:cs="Times New Roman"/>
          <w:lang w:val="uk-UA" w:eastAsia="ru-RU"/>
        </w:rPr>
      </w:pPr>
    </w:p>
    <w:tbl>
      <w:tblPr>
        <w:tblW w:w="6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693"/>
        <w:gridCol w:w="2084"/>
      </w:tblGrid>
      <w:tr w:rsidR="00655D8D" w:rsidRPr="00DB1443" w:rsidTr="00BC162E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№ Етапу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Назва етапу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Термін виконання</w:t>
            </w:r>
          </w:p>
        </w:tc>
      </w:tr>
      <w:tr w:rsidR="00655D8D" w:rsidRPr="00DB1443" w:rsidTr="00BC162E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BC162E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 xml:space="preserve"> 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</w:tr>
      <w:tr w:rsidR="00655D8D" w:rsidRPr="00DB1443" w:rsidTr="00BC162E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="00BC162E" w:rsidRPr="00DB1443">
              <w:rPr>
                <w:rFonts w:ascii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</w:tr>
      <w:tr w:rsidR="00655D8D" w:rsidRPr="00DB1443" w:rsidTr="00BC162E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="00BC162E" w:rsidRPr="00DB1443">
              <w:rPr>
                <w:rFonts w:ascii="Times New Roman" w:hAnsi="Times New Roman" w:cs="Times New Roman"/>
                <w:lang w:val="uk-UA" w:eastAsia="ru-RU"/>
              </w:rPr>
              <w:t>…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D8D" w:rsidRPr="00DB1443" w:rsidRDefault="00655D8D" w:rsidP="00BC162E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DB1443">
              <w:rPr>
                <w:rFonts w:ascii="Times New Roman" w:hAnsi="Times New Roman" w:cs="Times New Roman"/>
                <w:lang w:val="uk-UA" w:eastAsia="ru-RU"/>
              </w:rPr>
              <w:t> </w:t>
            </w:r>
          </w:p>
        </w:tc>
      </w:tr>
    </w:tbl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 </w:t>
      </w:r>
    </w:p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55D8D" w:rsidRPr="00DB1443" w:rsidRDefault="00655D8D" w:rsidP="00655D8D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Питання для самостійного опрацювання</w:t>
      </w:r>
    </w:p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BC162E" w:rsidRPr="00DB1443" w:rsidRDefault="00BC162E" w:rsidP="00BC162E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Сутність міжнародної наукової грантової діяльності. </w:t>
      </w:r>
    </w:p>
    <w:p w:rsidR="00BC162E" w:rsidRPr="00DB1443" w:rsidRDefault="00BC162E" w:rsidP="00BC162E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Особливості підготовки грантових заявок. </w:t>
      </w:r>
    </w:p>
    <w:p w:rsidR="00BC162E" w:rsidRPr="00DB1443" w:rsidRDefault="00BC162E" w:rsidP="00BC162E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Міжнародні наукові  грантові програми. </w:t>
      </w:r>
    </w:p>
    <w:p w:rsidR="00655D8D" w:rsidRPr="00DB1443" w:rsidRDefault="00BC162E" w:rsidP="00BC162E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Міжнародна наукова діяльність </w:t>
      </w:r>
      <w:proofErr w:type="spellStart"/>
      <w:r w:rsidRPr="00DB1443">
        <w:rPr>
          <w:rFonts w:ascii="Times New Roman" w:hAnsi="Times New Roman" w:cs="Times New Roman"/>
          <w:lang w:val="uk-UA"/>
        </w:rPr>
        <w:t>СумДУ</w:t>
      </w:r>
      <w:proofErr w:type="spellEnd"/>
      <w:r w:rsidRPr="00DB1443">
        <w:rPr>
          <w:rFonts w:ascii="Times New Roman" w:hAnsi="Times New Roman" w:cs="Times New Roman"/>
          <w:lang w:val="uk-UA"/>
        </w:rPr>
        <w:t>.</w:t>
      </w:r>
    </w:p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55D8D" w:rsidRPr="00DB1443" w:rsidRDefault="00655D8D" w:rsidP="00655D8D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55D8D" w:rsidRPr="00DB1443" w:rsidRDefault="00655D8D" w:rsidP="00655D8D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Основи становлення сучасного інженера: </w:t>
      </w:r>
      <w:proofErr w:type="spellStart"/>
      <w:r w:rsidRPr="00DB1443">
        <w:rPr>
          <w:rFonts w:ascii="Times New Roman" w:hAnsi="Times New Roman" w:cs="Times New Roman"/>
          <w:lang w:val="uk-UA"/>
        </w:rPr>
        <w:t>навч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B1443">
        <w:rPr>
          <w:rFonts w:ascii="Times New Roman" w:hAnsi="Times New Roman" w:cs="Times New Roman"/>
          <w:lang w:val="uk-UA"/>
        </w:rPr>
        <w:t>посіб</w:t>
      </w:r>
      <w:proofErr w:type="spellEnd"/>
      <w:r w:rsidRPr="00DB1443">
        <w:rPr>
          <w:rFonts w:ascii="Times New Roman" w:hAnsi="Times New Roman" w:cs="Times New Roman"/>
          <w:lang w:val="uk-UA"/>
        </w:rPr>
        <w:t>. /</w:t>
      </w:r>
      <w:proofErr w:type="spellStart"/>
      <w:r w:rsidRPr="00DB1443">
        <w:rPr>
          <w:rFonts w:ascii="Times New Roman" w:hAnsi="Times New Roman" w:cs="Times New Roman"/>
          <w:lang w:val="uk-UA"/>
        </w:rPr>
        <w:t> В. О. Ів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анов, </w:t>
      </w:r>
      <w:proofErr w:type="spellStart"/>
      <w:r w:rsidRPr="00DB1443">
        <w:rPr>
          <w:rFonts w:ascii="Times New Roman" w:hAnsi="Times New Roman" w:cs="Times New Roman"/>
          <w:lang w:val="uk-UA"/>
        </w:rPr>
        <w:t>О. Г. Гу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сак, </w:t>
      </w:r>
      <w:proofErr w:type="spellStart"/>
      <w:r w:rsidRPr="00DB1443">
        <w:rPr>
          <w:rFonts w:ascii="Times New Roman" w:hAnsi="Times New Roman" w:cs="Times New Roman"/>
          <w:lang w:val="uk-UA"/>
        </w:rPr>
        <w:t>Д. В. Кривору</w:t>
      </w:r>
      <w:proofErr w:type="spellEnd"/>
      <w:r w:rsidRPr="00DB1443">
        <w:rPr>
          <w:rFonts w:ascii="Times New Roman" w:hAnsi="Times New Roman" w:cs="Times New Roman"/>
          <w:lang w:val="uk-UA"/>
        </w:rPr>
        <w:t>чко [</w:t>
      </w:r>
      <w:proofErr w:type="spellStart"/>
      <w:r w:rsidRPr="00DB1443">
        <w:rPr>
          <w:rFonts w:ascii="Times New Roman" w:hAnsi="Times New Roman" w:cs="Times New Roman"/>
          <w:lang w:val="uk-UA"/>
        </w:rPr>
        <w:t>et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lang w:val="uk-UA"/>
        </w:rPr>
        <w:t>al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.] ; За </w:t>
      </w:r>
      <w:proofErr w:type="spellStart"/>
      <w:r w:rsidRPr="00DB1443">
        <w:rPr>
          <w:rFonts w:ascii="Times New Roman" w:hAnsi="Times New Roman" w:cs="Times New Roman"/>
          <w:lang w:val="uk-UA"/>
        </w:rPr>
        <w:t>заг</w:t>
      </w:r>
      <w:proofErr w:type="spellEnd"/>
      <w:r w:rsidRPr="00DB1443">
        <w:rPr>
          <w:rFonts w:ascii="Times New Roman" w:hAnsi="Times New Roman" w:cs="Times New Roman"/>
          <w:lang w:val="uk-UA"/>
        </w:rPr>
        <w:t>. ред.: В.О. Іванова, О.Г. Гусака. – Харків : НТМТ, 2015. – 275 с.</w:t>
      </w:r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eastAsia="Arial-BoldMT" w:hAnsi="Times New Roman" w:cs="Times New Roman"/>
          <w:lang w:val="uk-UA"/>
        </w:rPr>
        <w:t xml:space="preserve">О.С. Зінченко, </w:t>
      </w:r>
      <w:proofErr w:type="spellStart"/>
      <w:r w:rsidRPr="00DB1443">
        <w:rPr>
          <w:rFonts w:ascii="Times New Roman" w:eastAsia="Arial-BoldMT" w:hAnsi="Times New Roman" w:cs="Times New Roman"/>
          <w:bCs/>
          <w:lang w:val="uk-UA"/>
        </w:rPr>
        <w:t>Грантрайтинг</w:t>
      </w:r>
      <w:proofErr w:type="spellEnd"/>
      <w:r w:rsidRPr="00DB1443">
        <w:rPr>
          <w:rFonts w:ascii="Times New Roman" w:eastAsia="Arial-BoldMT" w:hAnsi="Times New Roman" w:cs="Times New Roman"/>
          <w:bCs/>
          <w:lang w:val="uk-UA"/>
        </w:rPr>
        <w:t xml:space="preserve">: </w:t>
      </w:r>
      <w:proofErr w:type="spellStart"/>
      <w:r w:rsidRPr="00DB1443">
        <w:rPr>
          <w:rFonts w:ascii="Times New Roman" w:eastAsia="Arial-BoldMT" w:hAnsi="Times New Roman" w:cs="Times New Roman"/>
          <w:lang w:val="uk-UA"/>
        </w:rPr>
        <w:t>метододичні</w:t>
      </w:r>
      <w:proofErr w:type="spellEnd"/>
      <w:r w:rsidRPr="00DB1443">
        <w:rPr>
          <w:rFonts w:ascii="Times New Roman" w:eastAsia="Arial-BoldMT" w:hAnsi="Times New Roman" w:cs="Times New Roman"/>
          <w:lang w:val="uk-UA"/>
        </w:rPr>
        <w:t xml:space="preserve"> рекомендації для органів публічної влади щодо написання проектних заявок / О.С. Зінченко, </w:t>
      </w:r>
      <w:proofErr w:type="spellStart"/>
      <w:r w:rsidRPr="00DB1443">
        <w:rPr>
          <w:rFonts w:ascii="Times New Roman" w:eastAsia="Arial-BoldMT" w:hAnsi="Times New Roman" w:cs="Times New Roman"/>
          <w:lang w:val="uk-UA"/>
        </w:rPr>
        <w:t>О.В. Ку</w:t>
      </w:r>
      <w:proofErr w:type="spellEnd"/>
      <w:r w:rsidRPr="00DB1443">
        <w:rPr>
          <w:rFonts w:ascii="Times New Roman" w:eastAsia="Arial-BoldMT" w:hAnsi="Times New Roman" w:cs="Times New Roman"/>
          <w:lang w:val="uk-UA"/>
        </w:rPr>
        <w:t xml:space="preserve">лініч, П.Ю. Куліш. </w:t>
      </w:r>
      <w:r w:rsidRPr="00DB1443">
        <w:rPr>
          <w:rFonts w:ascii="Times New Roman" w:eastAsia="Arial-BoldMT" w:hAnsi="Times New Roman" w:cs="Times New Roman"/>
          <w:lang w:val="uk-UA"/>
        </w:rPr>
        <w:sym w:font="Symbol" w:char="F02D"/>
      </w:r>
      <w:r w:rsidRPr="00DB1443">
        <w:rPr>
          <w:rFonts w:ascii="Times New Roman" w:eastAsia="Arial-BoldMT" w:hAnsi="Times New Roman" w:cs="Times New Roman"/>
          <w:lang w:val="uk-UA"/>
        </w:rPr>
        <w:t xml:space="preserve"> 2-ге вид., </w:t>
      </w:r>
      <w:proofErr w:type="spellStart"/>
      <w:r w:rsidRPr="00DB1443">
        <w:rPr>
          <w:rFonts w:ascii="Times New Roman" w:eastAsia="Arial-BoldMT" w:hAnsi="Times New Roman" w:cs="Times New Roman"/>
          <w:lang w:val="uk-UA"/>
        </w:rPr>
        <w:t>доп</w:t>
      </w:r>
      <w:proofErr w:type="spellEnd"/>
      <w:r w:rsidRPr="00DB1443">
        <w:rPr>
          <w:rFonts w:ascii="Times New Roman" w:eastAsia="Arial-BoldMT" w:hAnsi="Times New Roman" w:cs="Times New Roman"/>
          <w:lang w:val="uk-UA"/>
        </w:rPr>
        <w:t xml:space="preserve">. і перероб. </w:t>
      </w:r>
      <w:r w:rsidRPr="00DB1443">
        <w:rPr>
          <w:rFonts w:ascii="Times New Roman" w:hAnsi="Times New Roman" w:cs="Times New Roman"/>
          <w:lang w:val="uk-UA"/>
        </w:rPr>
        <w:sym w:font="Symbol" w:char="F02D"/>
      </w:r>
      <w:r w:rsidRPr="00DB1443">
        <w:rPr>
          <w:rFonts w:ascii="Times New Roman" w:eastAsia="Arial-BoldMT" w:hAnsi="Times New Roman" w:cs="Times New Roman"/>
          <w:lang w:val="uk-UA"/>
        </w:rPr>
        <w:t xml:space="preserve"> Харків: Золоті ст</w:t>
      </w:r>
      <w:r w:rsidRPr="00DB1443">
        <w:rPr>
          <w:rFonts w:ascii="Times New Roman" w:eastAsia="Arial-BoldMT" w:hAnsi="Times New Roman" w:cs="Times New Roman"/>
          <w:lang w:val="uk-UA"/>
        </w:rPr>
        <w:t>о</w:t>
      </w:r>
      <w:r w:rsidRPr="00DB1443">
        <w:rPr>
          <w:rFonts w:ascii="Times New Roman" w:eastAsia="Arial-BoldMT" w:hAnsi="Times New Roman" w:cs="Times New Roman"/>
          <w:lang w:val="uk-UA"/>
        </w:rPr>
        <w:t xml:space="preserve">рінки, 2015. </w:t>
      </w:r>
      <w:r w:rsidRPr="00DB1443">
        <w:rPr>
          <w:rFonts w:ascii="Times New Roman" w:hAnsi="Times New Roman" w:cs="Times New Roman"/>
          <w:lang w:val="uk-UA"/>
        </w:rPr>
        <w:sym w:font="Symbol" w:char="F02D"/>
      </w:r>
      <w:r w:rsidRPr="00DB1443">
        <w:rPr>
          <w:rFonts w:ascii="Times New Roman" w:eastAsia="Arial-BoldMT" w:hAnsi="Times New Roman" w:cs="Times New Roman"/>
          <w:lang w:val="uk-UA"/>
        </w:rPr>
        <w:t xml:space="preserve"> 80 с.</w:t>
      </w:r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DB1443">
        <w:rPr>
          <w:rFonts w:ascii="Times New Roman" w:hAnsi="Times New Roman" w:cs="Times New Roman"/>
          <w:bCs/>
          <w:kern w:val="36"/>
          <w:lang w:val="uk-UA"/>
        </w:rPr>
        <w:t>Art</w:t>
      </w:r>
      <w:proofErr w:type="spellEnd"/>
      <w:r w:rsidRPr="00DB1443">
        <w:rPr>
          <w:rFonts w:ascii="Times New Roman" w:hAnsi="Times New Roman" w:cs="Times New Roman"/>
          <w:bCs/>
          <w:kern w:val="36"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kern w:val="36"/>
          <w:lang w:val="uk-UA"/>
        </w:rPr>
        <w:t>of</w:t>
      </w:r>
      <w:proofErr w:type="spellEnd"/>
      <w:r w:rsidRPr="00DB1443">
        <w:rPr>
          <w:rFonts w:ascii="Times New Roman" w:hAnsi="Times New Roman" w:cs="Times New Roman"/>
          <w:bCs/>
          <w:kern w:val="36"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kern w:val="36"/>
          <w:lang w:val="uk-UA"/>
        </w:rPr>
        <w:t>Grantsmanship</w:t>
      </w:r>
      <w:proofErr w:type="spellEnd"/>
      <w:r w:rsidRPr="00DB1443">
        <w:rPr>
          <w:rFonts w:ascii="Times New Roman" w:hAnsi="Times New Roman" w:cs="Times New Roman"/>
          <w:bCs/>
          <w:kern w:val="36"/>
          <w:lang w:val="uk-UA"/>
        </w:rPr>
        <w:t xml:space="preserve"> </w:t>
      </w:r>
      <w:r w:rsidRPr="00DB1443">
        <w:rPr>
          <w:rFonts w:ascii="Times New Roman" w:hAnsi="Times New Roman" w:cs="Times New Roman"/>
          <w:lang w:val="uk-UA"/>
        </w:rPr>
        <w:t xml:space="preserve">[Електронний ресурс]. – Режим доступу : </w:t>
      </w:r>
      <w:hyperlink r:id="rId14" w:history="1">
        <w:r w:rsidRPr="00DB1443">
          <w:rPr>
            <w:rStyle w:val="a5"/>
            <w:rFonts w:ascii="Times New Roman" w:hAnsi="Times New Roman" w:cs="Times New Roman"/>
            <w:lang w:val="uk-UA"/>
          </w:rPr>
          <w:t>http://www.hfsp.org/funding/art-grantsmanship</w:t>
        </w:r>
      </w:hyperlink>
      <w:r w:rsidRPr="00DB1443">
        <w:rPr>
          <w:rFonts w:ascii="Times New Roman" w:hAnsi="Times New Roman" w:cs="Times New Roman"/>
          <w:lang w:val="uk-UA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DB1443">
        <w:rPr>
          <w:rFonts w:ascii="Times New Roman" w:hAnsi="Times New Roman" w:cs="Times New Roman"/>
          <w:bCs/>
          <w:lang w:val="uk-UA"/>
        </w:rPr>
        <w:t>Advice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on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Applying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for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a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Grant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Writing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Papers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Setting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up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a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Research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Team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and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Managing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Your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Time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r w:rsidRPr="00DB1443">
        <w:rPr>
          <w:rFonts w:ascii="Times New Roman" w:hAnsi="Times New Roman" w:cs="Times New Roman"/>
          <w:lang w:val="uk-UA"/>
        </w:rPr>
        <w:t xml:space="preserve">Електронний ресурс]. – Режим доступу : </w:t>
      </w:r>
      <w:hyperlink r:id="rId15" w:anchor="7.1" w:history="1">
        <w:r w:rsidRPr="00DB1443">
          <w:rPr>
            <w:rStyle w:val="a5"/>
            <w:rFonts w:ascii="Times New Roman" w:hAnsi="Times New Roman" w:cs="Times New Roman"/>
            <w:lang w:val="uk-UA"/>
          </w:rPr>
          <w:t>http://www.cihr-irsc.gc.ca/e/27491.html#7.1</w:t>
        </w:r>
      </w:hyperlink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DB1443">
        <w:rPr>
          <w:rFonts w:ascii="Times New Roman" w:hAnsi="Times New Roman" w:cs="Times New Roman"/>
          <w:bCs/>
          <w:lang w:val="uk-UA"/>
        </w:rPr>
        <w:t>Ellen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W.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Gorsevski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Writing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successful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grant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proposals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/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Ellen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 W. </w:t>
      </w:r>
      <w:proofErr w:type="spellStart"/>
      <w:r w:rsidRPr="00DB1443">
        <w:rPr>
          <w:rFonts w:ascii="Times New Roman" w:hAnsi="Times New Roman" w:cs="Times New Roman"/>
          <w:bCs/>
          <w:lang w:val="uk-UA"/>
        </w:rPr>
        <w:t>Gorsevski</w:t>
      </w:r>
      <w:proofErr w:type="spellEnd"/>
      <w:r w:rsidRPr="00DB1443">
        <w:rPr>
          <w:rFonts w:ascii="Times New Roman" w:hAnsi="Times New Roman" w:cs="Times New Roman"/>
          <w:bCs/>
          <w:lang w:val="uk-UA"/>
        </w:rPr>
        <w:t xml:space="preserve">. </w:t>
      </w:r>
      <w:r w:rsidRPr="00DB1443">
        <w:rPr>
          <w:rFonts w:ascii="Times New Roman" w:hAnsi="Times New Roman" w:cs="Times New Roman"/>
          <w:lang w:val="uk-UA"/>
        </w:rPr>
        <w:sym w:font="Symbol" w:char="F02D"/>
      </w:r>
      <w:proofErr w:type="spellStart"/>
      <w:r w:rsidRPr="00DB1443">
        <w:rPr>
          <w:rFonts w:ascii="Times New Roman" w:hAnsi="Times New Roman" w:cs="Times New Roman"/>
          <w:lang w:val="uk-UA"/>
        </w:rPr>
        <w:t>Volume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3. </w:t>
      </w:r>
      <w:r w:rsidRPr="00DB1443">
        <w:rPr>
          <w:rFonts w:ascii="Times New Roman" w:hAnsi="Times New Roman" w:cs="Times New Roman"/>
          <w:lang w:val="uk-UA"/>
        </w:rPr>
        <w:sym w:font="Symbol" w:char="F02D"/>
      </w:r>
      <w:r w:rsidRPr="00DB144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lang w:val="uk-UA"/>
        </w:rPr>
        <w:t>Rotterdam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DB1443">
        <w:rPr>
          <w:rFonts w:ascii="Times New Roman" w:hAnsi="Times New Roman" w:cs="Times New Roman"/>
          <w:lang w:val="uk-UA"/>
        </w:rPr>
        <w:t>Sense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lang w:val="uk-UA"/>
        </w:rPr>
        <w:t>Publis</w:t>
      </w:r>
      <w:r w:rsidRPr="00DB1443">
        <w:rPr>
          <w:rFonts w:ascii="Times New Roman" w:hAnsi="Times New Roman" w:cs="Times New Roman"/>
          <w:lang w:val="uk-UA"/>
        </w:rPr>
        <w:t>h</w:t>
      </w:r>
      <w:r w:rsidRPr="00DB1443">
        <w:rPr>
          <w:rFonts w:ascii="Times New Roman" w:hAnsi="Times New Roman" w:cs="Times New Roman"/>
          <w:lang w:val="uk-UA"/>
        </w:rPr>
        <w:t>ers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, 2016. </w:t>
      </w:r>
      <w:r w:rsidRPr="00DB1443">
        <w:rPr>
          <w:rFonts w:ascii="Times New Roman" w:hAnsi="Times New Roman" w:cs="Times New Roman"/>
          <w:lang w:val="uk-UA"/>
        </w:rPr>
        <w:sym w:font="Symbol" w:char="F02D"/>
      </w:r>
      <w:r w:rsidRPr="00DB1443">
        <w:rPr>
          <w:rFonts w:ascii="Times New Roman" w:hAnsi="Times New Roman" w:cs="Times New Roman"/>
          <w:lang w:val="uk-UA"/>
        </w:rPr>
        <w:t xml:space="preserve"> 69 р.</w:t>
      </w:r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С.І. Сидоренко,</w:t>
      </w:r>
      <w:r w:rsidRPr="00DB1443">
        <w:rPr>
          <w:rFonts w:ascii="Times New Roman" w:hAnsi="Times New Roman" w:cs="Times New Roman"/>
          <w:bCs/>
          <w:lang w:val="uk-UA"/>
        </w:rPr>
        <w:t xml:space="preserve"> Рекомендації з підготовки проектних пропозицій за програмою «Горизонт 2020» : методичні вказівки </w:t>
      </w:r>
      <w:r w:rsidRPr="00DB1443">
        <w:rPr>
          <w:rFonts w:ascii="Times New Roman" w:hAnsi="Times New Roman" w:cs="Times New Roman"/>
          <w:lang w:val="uk-UA"/>
        </w:rPr>
        <w:t xml:space="preserve">/ С.І. Сидоренко, С.М. Шукаєв, </w:t>
      </w:r>
      <w:proofErr w:type="spellStart"/>
      <w:r w:rsidRPr="00DB1443">
        <w:rPr>
          <w:rFonts w:ascii="Times New Roman" w:hAnsi="Times New Roman" w:cs="Times New Roman"/>
          <w:lang w:val="uk-UA"/>
        </w:rPr>
        <w:t>М.О. Зеле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нська, </w:t>
      </w:r>
      <w:proofErr w:type="spellStart"/>
      <w:r w:rsidRPr="00DB1443">
        <w:rPr>
          <w:rFonts w:ascii="Times New Roman" w:hAnsi="Times New Roman" w:cs="Times New Roman"/>
          <w:lang w:val="uk-UA"/>
        </w:rPr>
        <w:t>А.І. Олеш</w:t>
      </w:r>
      <w:proofErr w:type="spellEnd"/>
      <w:r w:rsidRPr="00DB1443">
        <w:rPr>
          <w:rFonts w:ascii="Times New Roman" w:hAnsi="Times New Roman" w:cs="Times New Roman"/>
          <w:lang w:val="uk-UA"/>
        </w:rPr>
        <w:t>кевич, А.О. Романко, І.А. Владимирський. – К.: НТУУ «КПІ», 2014. – 40 с.</w:t>
      </w:r>
    </w:p>
    <w:p w:rsidR="00BC162E" w:rsidRPr="00DB1443" w:rsidRDefault="00BC162E" w:rsidP="00BC162E">
      <w:pPr>
        <w:pStyle w:val="a3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uk-UA"/>
        </w:rPr>
        <w:sectPr w:rsidR="00BC162E" w:rsidRPr="00DB1443" w:rsidSect="00DE72C4">
          <w:pgSz w:w="8392" w:h="11907" w:code="11"/>
          <w:pgMar w:top="1134" w:right="567" w:bottom="1134" w:left="1134" w:header="709" w:footer="709" w:gutter="0"/>
          <w:cols w:space="708"/>
          <w:docGrid w:linePitch="360"/>
        </w:sectPr>
      </w:pPr>
    </w:p>
    <w:p w:rsidR="00BC162E" w:rsidRPr="00DB1443" w:rsidRDefault="00BC162E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 xml:space="preserve">Практична робота </w:t>
      </w:r>
      <w:r w:rsidRPr="00DB1443">
        <w:rPr>
          <w:rFonts w:ascii="Times New Roman" w:hAnsi="Times New Roman" w:cs="Times New Roman"/>
          <w:b/>
          <w:lang w:val="uk-UA"/>
        </w:rPr>
        <w:t>3</w:t>
      </w:r>
      <w:r w:rsidRPr="00DB1443">
        <w:rPr>
          <w:rFonts w:ascii="Times New Roman" w:hAnsi="Times New Roman" w:cs="Times New Roman"/>
          <w:b/>
          <w:lang w:val="uk-UA"/>
        </w:rPr>
        <w:t>: «</w:t>
      </w:r>
      <w:r w:rsidRPr="00DB14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Трансфер знань і технологій</w:t>
      </w:r>
      <w:r w:rsidRPr="00DB1443">
        <w:rPr>
          <w:rFonts w:ascii="Times New Roman" w:hAnsi="Times New Roman" w:cs="Times New Roman"/>
          <w:b/>
          <w:lang w:val="uk-UA"/>
        </w:rPr>
        <w:t>»</w:t>
      </w:r>
    </w:p>
    <w:p w:rsidR="00BC162E" w:rsidRPr="00DB1443" w:rsidRDefault="00BC162E" w:rsidP="00BC162E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BC162E" w:rsidRPr="00DB1443" w:rsidRDefault="00BC162E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Завдання</w:t>
      </w:r>
    </w:p>
    <w:p w:rsidR="00BC162E" w:rsidRPr="00DB1443" w:rsidRDefault="00BC162E" w:rsidP="00BC162E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BC162E" w:rsidRPr="00DB1443" w:rsidRDefault="00921035" w:rsidP="00BC16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shd w:val="clear" w:color="auto" w:fill="FFFFFF"/>
          <w:lang w:val="uk-UA" w:eastAsia="ru-RU"/>
        </w:rPr>
        <w:t>При виконанні даного завдання в</w:t>
      </w:r>
      <w:r w:rsidR="00BC162E" w:rsidRPr="00DB1443">
        <w:rPr>
          <w:rFonts w:ascii="Times New Roman" w:hAnsi="Times New Roman" w:cs="Times New Roman"/>
          <w:shd w:val="clear" w:color="auto" w:fill="FFFFFF"/>
          <w:lang w:val="uk-UA" w:eastAsia="ru-RU"/>
        </w:rPr>
        <w:t>і</w:t>
      </w:r>
      <w:r w:rsidR="00BC162E" w:rsidRPr="00DB1443">
        <w:rPr>
          <w:rFonts w:ascii="Times New Roman" w:hAnsi="Times New Roman" w:cs="Times New Roman"/>
          <w:shd w:val="clear" w:color="auto" w:fill="FFFFFF"/>
          <w:lang w:val="uk-UA" w:eastAsia="ru-RU"/>
        </w:rPr>
        <w:t>дповідно до напряму (теми)</w:t>
      </w:r>
      <w:r w:rsidR="00BC162E" w:rsidRPr="00DB1443">
        <w:rPr>
          <w:rFonts w:ascii="Times New Roman" w:hAnsi="Times New Roman" w:cs="Times New Roman"/>
          <w:shd w:val="clear" w:color="auto" w:fill="FFFFFF"/>
          <w:lang w:val="uk-UA" w:eastAsia="ru-RU"/>
        </w:rPr>
        <w:t xml:space="preserve"> магістерської кваліфікаційної роботи дайте ві</w:t>
      </w:r>
      <w:r w:rsidR="00BC162E" w:rsidRPr="00DB1443">
        <w:rPr>
          <w:rFonts w:ascii="Times New Roman" w:hAnsi="Times New Roman" w:cs="Times New Roman"/>
          <w:shd w:val="clear" w:color="auto" w:fill="FFFFFF"/>
          <w:lang w:val="uk-UA" w:eastAsia="ru-RU"/>
        </w:rPr>
        <w:t>дповідь на нижченаведені питання: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Назва розробки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Автори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Галузь застосування розробки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Недоліки існуючих аналогів запропонованої розробки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Сутність розробки, її опис, основні характеристики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Інтелектуальний захист розробки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Порівняння зі світовими аналогами, переваги перед аналогами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Економічна привабливість розробки для просування на ринок, впровадження та реалізації, показники, вартість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Галузі, міністерства, відомства, підприємства, організації, де планується реалізувати результати розробки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Стан готовності розробки до впровадження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Результати впровадження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Визнання розробки (сертифікати, нагороди тощо)</w:t>
      </w:r>
      <w:r w:rsidRPr="00DB1443">
        <w:rPr>
          <w:rFonts w:ascii="Times New Roman" w:hAnsi="Times New Roman" w:cs="Times New Roman"/>
          <w:lang w:val="uk-UA" w:eastAsia="ru-RU"/>
        </w:rPr>
        <w:t>.</w:t>
      </w:r>
    </w:p>
    <w:p w:rsidR="00BC162E" w:rsidRPr="00DB1443" w:rsidRDefault="00BC162E" w:rsidP="00BC162E">
      <w:pPr>
        <w:pStyle w:val="a3"/>
        <w:rPr>
          <w:rFonts w:ascii="Times New Roman" w:hAnsi="Times New Roman" w:cs="Times New Roman"/>
          <w:lang w:val="uk-UA" w:eastAsia="ru-RU"/>
        </w:rPr>
      </w:pPr>
    </w:p>
    <w:p w:rsidR="00BC162E" w:rsidRPr="00DB1443" w:rsidRDefault="00BC162E" w:rsidP="00BC162E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BC162E" w:rsidRPr="00DB1443" w:rsidRDefault="00BC162E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Питання для самостійного опрацювання</w:t>
      </w:r>
    </w:p>
    <w:p w:rsidR="00BC162E" w:rsidRPr="00DB1443" w:rsidRDefault="00BC162E" w:rsidP="00BC162E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21035" w:rsidRPr="00DB1443" w:rsidRDefault="00921035" w:rsidP="00921035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Загальні відомості про трансфер технологій. </w:t>
      </w:r>
    </w:p>
    <w:p w:rsidR="00921035" w:rsidRPr="00DB1443" w:rsidRDefault="00921035" w:rsidP="00921035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Трансфер технологій у ВНЗ: основні напрями та перспективи розвитку. </w:t>
      </w:r>
    </w:p>
    <w:p w:rsidR="00BC162E" w:rsidRPr="00DB1443" w:rsidRDefault="00921035" w:rsidP="00921035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Університетські осередки трансферу технологій.</w:t>
      </w:r>
    </w:p>
    <w:p w:rsidR="00BC162E" w:rsidRPr="00DB1443" w:rsidRDefault="00BC162E" w:rsidP="00BC162E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21035" w:rsidRPr="00DB1443" w:rsidRDefault="00921035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21035" w:rsidRPr="00DB1443" w:rsidRDefault="00921035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21035" w:rsidRPr="00DB1443" w:rsidRDefault="00921035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C162E" w:rsidRPr="00DB1443" w:rsidRDefault="00BC162E" w:rsidP="00BC162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BC162E" w:rsidRPr="00DB1443" w:rsidRDefault="00BC162E" w:rsidP="00BC162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lang w:val="uk-UA"/>
        </w:rPr>
      </w:pPr>
    </w:p>
    <w:p w:rsidR="00921035" w:rsidRPr="00DB1443" w:rsidRDefault="00921035" w:rsidP="00921035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lang w:val="uk-UA"/>
        </w:rPr>
      </w:pPr>
      <w:proofErr w:type="spellStart"/>
      <w:r w:rsidRPr="00DB1443">
        <w:rPr>
          <w:rFonts w:ascii="Times New Roman" w:hAnsi="Times New Roman" w:cs="Times New Roman"/>
          <w:lang w:val="uk-UA"/>
        </w:rPr>
        <w:t>Дідківський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М.І. Міжнародний трансфер технологій: </w:t>
      </w:r>
      <w:proofErr w:type="spellStart"/>
      <w:r w:rsidRPr="00DB1443">
        <w:rPr>
          <w:rFonts w:ascii="Times New Roman" w:hAnsi="Times New Roman" w:cs="Times New Roman"/>
          <w:lang w:val="uk-UA"/>
        </w:rPr>
        <w:t>Навч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B1443">
        <w:rPr>
          <w:rFonts w:ascii="Times New Roman" w:hAnsi="Times New Roman" w:cs="Times New Roman"/>
          <w:lang w:val="uk-UA"/>
        </w:rPr>
        <w:t>посіб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DB1443">
        <w:rPr>
          <w:rFonts w:ascii="Times New Roman" w:hAnsi="Times New Roman" w:cs="Times New Roman"/>
          <w:lang w:val="uk-UA"/>
        </w:rPr>
        <w:t>Дідківський</w:t>
      </w:r>
      <w:proofErr w:type="spellEnd"/>
      <w:r w:rsidRPr="00DB1443">
        <w:rPr>
          <w:rFonts w:ascii="Times New Roman" w:hAnsi="Times New Roman" w:cs="Times New Roman"/>
          <w:lang w:val="uk-UA"/>
        </w:rPr>
        <w:t>. — К. : Знання, 2011. — 365 с.</w:t>
      </w:r>
    </w:p>
    <w:p w:rsidR="00921035" w:rsidRPr="00DB1443" w:rsidRDefault="00921035" w:rsidP="00921035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Трансфер технологій : підручник / А.А. </w:t>
      </w:r>
      <w:proofErr w:type="spellStart"/>
      <w:r w:rsidRPr="00DB1443">
        <w:rPr>
          <w:rFonts w:ascii="Times New Roman" w:hAnsi="Times New Roman" w:cs="Times New Roman"/>
          <w:lang w:val="uk-UA"/>
        </w:rPr>
        <w:t>Мазаракі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, Г.О. Андрощук, С.І. Бай та ін. ; за </w:t>
      </w:r>
      <w:proofErr w:type="spellStart"/>
      <w:r w:rsidRPr="00DB1443">
        <w:rPr>
          <w:rFonts w:ascii="Times New Roman" w:hAnsi="Times New Roman" w:cs="Times New Roman"/>
          <w:lang w:val="uk-UA"/>
        </w:rPr>
        <w:t>заг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ред. А.А. </w:t>
      </w:r>
      <w:proofErr w:type="spellStart"/>
      <w:r w:rsidRPr="00DB1443">
        <w:rPr>
          <w:rFonts w:ascii="Times New Roman" w:hAnsi="Times New Roman" w:cs="Times New Roman"/>
          <w:lang w:val="uk-UA"/>
        </w:rPr>
        <w:t>Мазаракі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– К. : Київ. нац. </w:t>
      </w:r>
      <w:proofErr w:type="spellStart"/>
      <w:r w:rsidRPr="00DB1443">
        <w:rPr>
          <w:rFonts w:ascii="Times New Roman" w:hAnsi="Times New Roman" w:cs="Times New Roman"/>
          <w:lang w:val="uk-UA"/>
        </w:rPr>
        <w:t>торг.-екон</w:t>
      </w:r>
      <w:proofErr w:type="spellEnd"/>
      <w:r w:rsidRPr="00DB1443">
        <w:rPr>
          <w:rFonts w:ascii="Times New Roman" w:hAnsi="Times New Roman" w:cs="Times New Roman"/>
          <w:lang w:val="uk-UA"/>
        </w:rPr>
        <w:t>. ун-т, 2014. –. 556 с.</w:t>
      </w:r>
    </w:p>
    <w:p w:rsidR="00DE72C4" w:rsidRPr="00DB1443" w:rsidRDefault="00921035" w:rsidP="00921035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lang w:val="uk-UA"/>
        </w:rPr>
      </w:pPr>
      <w:proofErr w:type="spellStart"/>
      <w:r w:rsidRPr="00DB1443">
        <w:rPr>
          <w:rFonts w:ascii="Times New Roman" w:hAnsi="Times New Roman" w:cs="Times New Roman"/>
          <w:lang w:val="uk-UA"/>
        </w:rPr>
        <w:t>Андросова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О. П. Трансфер технологій як інструмент реалізації інн</w:t>
      </w:r>
      <w:r w:rsidRPr="00DB1443">
        <w:rPr>
          <w:rFonts w:ascii="Times New Roman" w:hAnsi="Times New Roman" w:cs="Times New Roman"/>
          <w:lang w:val="uk-UA"/>
        </w:rPr>
        <w:t>о</w:t>
      </w:r>
      <w:r w:rsidRPr="00DB1443">
        <w:rPr>
          <w:rFonts w:ascii="Times New Roman" w:hAnsi="Times New Roman" w:cs="Times New Roman"/>
          <w:lang w:val="uk-UA"/>
        </w:rPr>
        <w:t xml:space="preserve">ваційної діяльності / О. П. </w:t>
      </w:r>
      <w:proofErr w:type="spellStart"/>
      <w:r w:rsidRPr="00DB1443">
        <w:rPr>
          <w:rFonts w:ascii="Times New Roman" w:hAnsi="Times New Roman" w:cs="Times New Roman"/>
          <w:lang w:val="uk-UA"/>
        </w:rPr>
        <w:t>Андросова</w:t>
      </w:r>
      <w:proofErr w:type="spellEnd"/>
      <w:r w:rsidRPr="00DB1443">
        <w:rPr>
          <w:rFonts w:ascii="Times New Roman" w:hAnsi="Times New Roman" w:cs="Times New Roman"/>
          <w:lang w:val="uk-UA"/>
        </w:rPr>
        <w:t>, А. В. Череп. - К. : Кондор, 2007. - 356 с.</w:t>
      </w:r>
    </w:p>
    <w:p w:rsidR="00921035" w:rsidRPr="00DB1443" w:rsidRDefault="00921035" w:rsidP="00921035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lang w:val="uk-UA"/>
        </w:rPr>
      </w:pPr>
      <w:proofErr w:type="spellStart"/>
      <w:r w:rsidRPr="00DB1443">
        <w:rPr>
          <w:rFonts w:ascii="Times New Roman" w:hAnsi="Times New Roman" w:cs="Times New Roman"/>
          <w:lang w:val="uk-UA"/>
        </w:rPr>
        <w:t>Карпіщенко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О. О. Трансфер технологій: конспект лекцій для </w:t>
      </w:r>
      <w:proofErr w:type="spellStart"/>
      <w:r w:rsidRPr="00DB1443">
        <w:rPr>
          <w:rFonts w:ascii="Times New Roman" w:hAnsi="Times New Roman" w:cs="Times New Roman"/>
          <w:lang w:val="uk-UA"/>
        </w:rPr>
        <w:t>студ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спец. "Управління інноваційною діяльністю" усіх форм навчання / О. О. </w:t>
      </w:r>
      <w:proofErr w:type="spellStart"/>
      <w:r w:rsidRPr="00DB1443">
        <w:rPr>
          <w:rFonts w:ascii="Times New Roman" w:hAnsi="Times New Roman" w:cs="Times New Roman"/>
          <w:lang w:val="uk-UA"/>
        </w:rPr>
        <w:t>Карпіщенко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– Суми : </w:t>
      </w:r>
      <w:proofErr w:type="spellStart"/>
      <w:r w:rsidRPr="00DB1443">
        <w:rPr>
          <w:rFonts w:ascii="Times New Roman" w:hAnsi="Times New Roman" w:cs="Times New Roman"/>
          <w:lang w:val="uk-UA"/>
        </w:rPr>
        <w:t>СумДУ</w:t>
      </w:r>
      <w:proofErr w:type="spellEnd"/>
      <w:r w:rsidRPr="00DB1443">
        <w:rPr>
          <w:rFonts w:ascii="Times New Roman" w:hAnsi="Times New Roman" w:cs="Times New Roman"/>
          <w:lang w:val="uk-UA"/>
        </w:rPr>
        <w:t>, 2013. – 98 с.</w:t>
      </w:r>
    </w:p>
    <w:p w:rsidR="00921035" w:rsidRPr="00DB1443" w:rsidRDefault="00921035" w:rsidP="00921035">
      <w:pPr>
        <w:pStyle w:val="a3"/>
        <w:spacing w:line="276" w:lineRule="auto"/>
        <w:ind w:left="426"/>
        <w:rPr>
          <w:rFonts w:ascii="Times New Roman" w:hAnsi="Times New Roman" w:cs="Times New Roman"/>
          <w:lang w:val="uk-UA"/>
        </w:rPr>
        <w:sectPr w:rsidR="00921035" w:rsidRPr="00DB1443" w:rsidSect="00DE72C4">
          <w:pgSz w:w="8392" w:h="11907" w:code="11"/>
          <w:pgMar w:top="1134" w:right="567" w:bottom="1134" w:left="1134" w:header="709" w:footer="709" w:gutter="0"/>
          <w:cols w:space="708"/>
          <w:docGrid w:linePitch="360"/>
        </w:sectPr>
      </w:pPr>
    </w:p>
    <w:p w:rsidR="00921035" w:rsidRPr="00DB1443" w:rsidRDefault="00921035" w:rsidP="00921035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 xml:space="preserve">Практична робота </w:t>
      </w:r>
      <w:r w:rsidRPr="00DB1443">
        <w:rPr>
          <w:rFonts w:ascii="Times New Roman" w:hAnsi="Times New Roman" w:cs="Times New Roman"/>
          <w:b/>
          <w:lang w:val="uk-UA"/>
        </w:rPr>
        <w:t>4</w:t>
      </w:r>
      <w:r w:rsidRPr="00DB1443">
        <w:rPr>
          <w:rFonts w:ascii="Times New Roman" w:hAnsi="Times New Roman" w:cs="Times New Roman"/>
          <w:b/>
          <w:lang w:val="uk-UA"/>
        </w:rPr>
        <w:t>: «</w:t>
      </w:r>
      <w:r w:rsidRPr="00DB14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Академічна доброчесність</w:t>
      </w:r>
      <w:r w:rsidRPr="00DB1443">
        <w:rPr>
          <w:rFonts w:ascii="Times New Roman" w:hAnsi="Times New Roman" w:cs="Times New Roman"/>
          <w:b/>
          <w:lang w:val="uk-UA"/>
        </w:rPr>
        <w:t>»</w:t>
      </w:r>
    </w:p>
    <w:p w:rsidR="00921035" w:rsidRPr="00DB1443" w:rsidRDefault="00921035" w:rsidP="00921035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921035" w:rsidRPr="00DB1443" w:rsidRDefault="00921035" w:rsidP="00921035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Завдання</w:t>
      </w:r>
    </w:p>
    <w:p w:rsidR="00921035" w:rsidRPr="00DB1443" w:rsidRDefault="00921035" w:rsidP="00921035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B1443">
        <w:rPr>
          <w:rFonts w:ascii="Times New Roman" w:eastAsia="Times New Roman" w:hAnsi="Times New Roman" w:cs="Times New Roman"/>
          <w:b/>
          <w:bCs/>
          <w:lang w:val="uk-UA" w:eastAsia="ru-RU"/>
        </w:rPr>
        <w:t>Віньєтка 1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Ви переконані, що студентів потрібно оцінювати об’єктивно, тому Ви навмисно не дивитесь на автора, коли перевіряєте його роботу. Лише після того, як Ви закінчили з перевіркою, дізнаєтесь ім’я студента, щоб внести його результат до системи з оцінками.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Ви вирішили поставити оцінку нижче середнього тій роботі, яка видалась вам доволі слабкою. Перегорнувши на титульну сторінку, Ви бачите ім’я студента і розумієте, що ця робота, на превеликий жаль і подив, належить одному з ваших улюблених учнів. Цей студент завжди своєчасно робить завдання, бере активну участь у дискусіях на заняттях, і один з небагатьох, хто затримується після занять, аби поспілкуватися. Зазвичай, він отримує вищі оцінки. Ви також активно заохочували його до вступу на аспірантуру.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Чи варто Вам переглянути оцінку, яку ви спочатку поставили його роботі? 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B1443">
        <w:rPr>
          <w:rFonts w:ascii="Times New Roman" w:eastAsia="Times New Roman" w:hAnsi="Times New Roman" w:cs="Times New Roman"/>
          <w:b/>
          <w:bCs/>
          <w:lang w:val="uk-UA" w:eastAsia="ru-RU"/>
        </w:rPr>
        <w:t>Віньєтка 2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Студентка відвідувала групові заняття з рештою своїх одногрупників, аби виконати домашню роботу з економіки. Її викладач виокремив деякі проблемні моменти в останньому  розділі курсу і попросив студентів попрацювати над ними. Інший Студент з групи завантажив з Інтернету інструкцію з готовими рішеннями завдань і сказав, що скопіює відповіді з інструкції. Інші студенти в гру</w:t>
      </w:r>
      <w:r w:rsidRPr="00DB1443">
        <w:rPr>
          <w:rFonts w:ascii="Times New Roman" w:eastAsia="Times New Roman" w:hAnsi="Times New Roman" w:cs="Times New Roman"/>
          <w:lang w:val="uk-UA" w:eastAsia="ru-RU"/>
        </w:rPr>
        <w:t>пі вирішили зробити так само.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Як Ви вважаєте, що в цій ситуації повинна зробити Студентка?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b/>
          <w:bCs/>
          <w:lang w:val="uk-UA" w:eastAsia="ru-RU"/>
        </w:rPr>
        <w:t>Віньєтка 3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Ви відкриваєте електронну пошту і бачите, що ректор вашого університету оголосив, що ваш заклад тепер підтримує новий Кодекс доброчесності. Він зобов’язує, щоб студенти доповідали, якщо вони підозрюють інших студентів в списуванні чи будь-якому порушенні Кодексу.  Професори вирішили негайно запланувати новий формат іспитів: вони приходять на іспит, роздають завдання і покидають аудиторію. Студенти в цей час можуть записувати будь-які порушення правил доброчесності з боку інших студентів (деякі професори можуть навіть дозволити студентом складати іспит там, де вони самі оберуть.)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Як Ви вважаєте, новий Кодекс доброчесності – це хороша ідея?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b/>
          <w:bCs/>
          <w:lang w:val="uk-UA" w:eastAsia="ru-RU"/>
        </w:rPr>
        <w:t>Віньєтка 4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Петро – студент факультету хімії, керує серією експериментів, пов’язаних із синтезом нової важливої сполуки. На завершальних стадіях роботи у нього виникли труднощі з експериментами, а це може означати, що більша частина роботи буде втрачена. Петро сподівається на місце в аспірантурі, якщо експерименти будуть успішні. А його науковому керівнику теж потрібні хороші результати, щоб отримати підвищення. Ресурси лабораторії на наступний рік присуджуються кафедрою хімії на конкурсній основі, залежно від успішності цьогорічних експериментів.</w:t>
      </w:r>
    </w:p>
    <w:p w:rsidR="00921035" w:rsidRPr="00DB1443" w:rsidRDefault="00921035" w:rsidP="0092103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eastAsia="Times New Roman" w:hAnsi="Times New Roman" w:cs="Times New Roman"/>
          <w:lang w:val="uk-UA" w:eastAsia="ru-RU"/>
        </w:rPr>
        <w:t>Як ви вважаєте, що Петро може зробити в даній ситуації?</w:t>
      </w:r>
    </w:p>
    <w:p w:rsidR="00921035" w:rsidRPr="00DB1443" w:rsidRDefault="00921035" w:rsidP="00921035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921035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21035" w:rsidRPr="00DB1443" w:rsidRDefault="00921035" w:rsidP="00921035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Питання для самостійного опрацювання</w:t>
      </w:r>
    </w:p>
    <w:p w:rsidR="00921035" w:rsidRPr="00DB1443" w:rsidRDefault="00921035" w:rsidP="00921035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6E76CB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Етика і соціальна відповідальність науковця. </w:t>
      </w:r>
    </w:p>
    <w:p w:rsidR="006E76CB" w:rsidRPr="00DB1443" w:rsidRDefault="006E76CB" w:rsidP="006E76CB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Види порушення академічної етики при проведенні  наукових досліджень. </w:t>
      </w:r>
    </w:p>
    <w:p w:rsidR="006E76CB" w:rsidRPr="00DB1443" w:rsidRDefault="006E76CB" w:rsidP="006E76CB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Правові аспекти академічної добро чесності та боротьби із плагіатом. </w:t>
      </w:r>
    </w:p>
    <w:p w:rsidR="006E76CB" w:rsidRPr="00DB1443" w:rsidRDefault="006E76CB" w:rsidP="006E76CB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Процедура розгляду справ про порушення стандартів академічної доброчесності. </w:t>
      </w:r>
    </w:p>
    <w:p w:rsidR="00921035" w:rsidRPr="00DB1443" w:rsidRDefault="006E76CB" w:rsidP="006E76CB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Етичний кодекс ученого України.</w:t>
      </w:r>
    </w:p>
    <w:p w:rsidR="00921035" w:rsidRPr="00DB1443" w:rsidRDefault="00921035" w:rsidP="00921035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21035" w:rsidRPr="00DB1443" w:rsidRDefault="00921035" w:rsidP="00921035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21035" w:rsidRPr="00DB1443" w:rsidRDefault="00921035" w:rsidP="00921035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921035" w:rsidRPr="00DB1443" w:rsidRDefault="00921035" w:rsidP="00921035">
      <w:pPr>
        <w:pStyle w:val="a3"/>
        <w:spacing w:line="276" w:lineRule="auto"/>
        <w:ind w:left="426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6E76CB">
      <w:pPr>
        <w:pStyle w:val="a3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Академічна чесність як основа сталого розвитку університету /</w:t>
      </w:r>
      <w:proofErr w:type="spellStart"/>
      <w:r w:rsidRPr="00DB1443">
        <w:rPr>
          <w:rFonts w:ascii="Times New Roman" w:hAnsi="Times New Roman" w:cs="Times New Roman"/>
          <w:lang w:val="uk-UA"/>
        </w:rPr>
        <w:t>Міжнарод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B1443">
        <w:rPr>
          <w:rFonts w:ascii="Times New Roman" w:hAnsi="Times New Roman" w:cs="Times New Roman"/>
          <w:lang w:val="uk-UA"/>
        </w:rPr>
        <w:t>благод</w:t>
      </w:r>
      <w:proofErr w:type="spellEnd"/>
      <w:r w:rsidRPr="00DB1443">
        <w:rPr>
          <w:rFonts w:ascii="Times New Roman" w:hAnsi="Times New Roman" w:cs="Times New Roman"/>
          <w:lang w:val="uk-UA"/>
        </w:rPr>
        <w:t>. Фонд “</w:t>
      </w:r>
      <w:proofErr w:type="spellStart"/>
      <w:r w:rsidRPr="00DB1443">
        <w:rPr>
          <w:rFonts w:ascii="Times New Roman" w:hAnsi="Times New Roman" w:cs="Times New Roman"/>
          <w:lang w:val="uk-UA"/>
        </w:rPr>
        <w:t>Міжнарод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фонд. </w:t>
      </w:r>
      <w:proofErr w:type="spellStart"/>
      <w:r w:rsidRPr="00DB1443">
        <w:rPr>
          <w:rFonts w:ascii="Times New Roman" w:hAnsi="Times New Roman" w:cs="Times New Roman"/>
          <w:lang w:val="uk-UA"/>
        </w:rPr>
        <w:t>дослідж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B1443">
        <w:rPr>
          <w:rFonts w:ascii="Times New Roman" w:hAnsi="Times New Roman" w:cs="Times New Roman"/>
          <w:lang w:val="uk-UA"/>
        </w:rPr>
        <w:t>освіт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. політики”; за </w:t>
      </w:r>
      <w:proofErr w:type="spellStart"/>
      <w:r w:rsidRPr="00DB1443">
        <w:rPr>
          <w:rFonts w:ascii="Times New Roman" w:hAnsi="Times New Roman" w:cs="Times New Roman"/>
          <w:lang w:val="uk-UA"/>
        </w:rPr>
        <w:t>заг</w:t>
      </w:r>
      <w:proofErr w:type="spellEnd"/>
      <w:r w:rsidRPr="00DB1443">
        <w:rPr>
          <w:rFonts w:ascii="Times New Roman" w:hAnsi="Times New Roman" w:cs="Times New Roman"/>
          <w:lang w:val="uk-UA"/>
        </w:rPr>
        <w:t>. ред. Т.В.Фінікова, А.Є.</w:t>
      </w:r>
      <w:proofErr w:type="spellStart"/>
      <w:r w:rsidRPr="00DB1443">
        <w:rPr>
          <w:rFonts w:ascii="Times New Roman" w:hAnsi="Times New Roman" w:cs="Times New Roman"/>
          <w:lang w:val="uk-UA"/>
        </w:rPr>
        <w:t>Артюхова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 – К.; Таксон, 2016. – 234 с.</w:t>
      </w:r>
      <w:bookmarkStart w:id="1" w:name="n3"/>
      <w:bookmarkEnd w:id="1"/>
    </w:p>
    <w:p w:rsidR="006E76CB" w:rsidRPr="00DB1443" w:rsidRDefault="006E76CB" w:rsidP="006E76CB">
      <w:pPr>
        <w:pStyle w:val="a3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Положення про перевірку наукових, навчально-методичних, кваліфік</w:t>
      </w:r>
      <w:r w:rsidRPr="00DB1443">
        <w:rPr>
          <w:rFonts w:ascii="Times New Roman" w:hAnsi="Times New Roman" w:cs="Times New Roman"/>
          <w:lang w:val="uk-UA"/>
        </w:rPr>
        <w:t>а</w:t>
      </w:r>
      <w:r w:rsidRPr="00DB1443">
        <w:rPr>
          <w:rFonts w:ascii="Times New Roman" w:hAnsi="Times New Roman" w:cs="Times New Roman"/>
          <w:lang w:val="uk-UA"/>
        </w:rPr>
        <w:t>ційних  та навчальних робіт на академічний плагіат [Елект</w:t>
      </w:r>
      <w:r w:rsidRPr="00DB1443">
        <w:rPr>
          <w:rFonts w:ascii="Times New Roman" w:hAnsi="Times New Roman" w:cs="Times New Roman"/>
          <w:lang w:val="uk-UA"/>
        </w:rPr>
        <w:t>ронний ресурс]</w:t>
      </w:r>
      <w:proofErr w:type="spellStart"/>
      <w:r w:rsidRPr="00DB1443">
        <w:rPr>
          <w:rFonts w:ascii="Times New Roman" w:hAnsi="Times New Roman" w:cs="Times New Roman"/>
          <w:lang w:val="uk-UA"/>
        </w:rPr>
        <w:t>. – Режим досту</w:t>
      </w:r>
      <w:proofErr w:type="spellEnd"/>
      <w:r w:rsidRPr="00DB1443">
        <w:rPr>
          <w:rFonts w:ascii="Times New Roman" w:hAnsi="Times New Roman" w:cs="Times New Roman"/>
          <w:lang w:val="uk-UA"/>
        </w:rPr>
        <w:t>пу:</w:t>
      </w:r>
      <w:r w:rsidRPr="00DB1443">
        <w:rPr>
          <w:rFonts w:ascii="Times New Roman" w:hAnsi="Times New Roman" w:cs="Times New Roman"/>
          <w:lang w:val="uk-UA"/>
        </w:rPr>
        <w:br/>
      </w:r>
      <w:hyperlink r:id="rId16" w:history="1">
        <w:r w:rsidRPr="00DB1443">
          <w:rPr>
            <w:rStyle w:val="a5"/>
            <w:rFonts w:ascii="Times New Roman" w:hAnsi="Times New Roman" w:cs="Times New Roman"/>
            <w:lang w:val="uk-UA"/>
          </w:rPr>
          <w:t>http://sumdu.edu.ua/ukr/general/normative-base.html</w:t>
        </w:r>
      </w:hyperlink>
      <w:r w:rsidRPr="00DB1443">
        <w:rPr>
          <w:rFonts w:ascii="Times New Roman" w:hAnsi="Times New Roman" w:cs="Times New Roman"/>
          <w:lang w:val="uk-UA"/>
        </w:rPr>
        <w:t>.</w:t>
      </w:r>
    </w:p>
    <w:p w:rsidR="006E76CB" w:rsidRPr="00DB1443" w:rsidRDefault="006E76CB" w:rsidP="006E76C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lang w:val="uk-UA"/>
        </w:rPr>
        <w:sectPr w:rsidR="006E76CB" w:rsidRPr="00DB1443" w:rsidSect="00DE72C4">
          <w:pgSz w:w="8392" w:h="11907" w:code="11"/>
          <w:pgMar w:top="1134" w:right="567" w:bottom="1134" w:left="1134" w:header="709" w:footer="709" w:gutter="0"/>
          <w:cols w:space="708"/>
          <w:docGrid w:linePitch="360"/>
        </w:sectPr>
      </w:pPr>
    </w:p>
    <w:p w:rsidR="006E76CB" w:rsidRPr="00DB1443" w:rsidRDefault="006E76CB" w:rsidP="006E76CB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 xml:space="preserve">Практична робота </w:t>
      </w:r>
      <w:r w:rsidRPr="00DB1443">
        <w:rPr>
          <w:rFonts w:ascii="Times New Roman" w:hAnsi="Times New Roman" w:cs="Times New Roman"/>
          <w:b/>
          <w:lang w:val="uk-UA"/>
        </w:rPr>
        <w:t>5</w:t>
      </w:r>
      <w:r w:rsidRPr="00DB1443">
        <w:rPr>
          <w:rFonts w:ascii="Times New Roman" w:hAnsi="Times New Roman" w:cs="Times New Roman"/>
          <w:b/>
          <w:lang w:val="uk-UA"/>
        </w:rPr>
        <w:t>: «</w:t>
      </w:r>
      <w:r w:rsidRPr="00DB1443">
        <w:rPr>
          <w:rFonts w:ascii="Times New Roman" w:hAnsi="Times New Roman" w:cs="Times New Roman"/>
          <w:b/>
          <w:color w:val="000000"/>
          <w:spacing w:val="-4"/>
          <w:lang w:val="uk-UA"/>
        </w:rPr>
        <w:t xml:space="preserve">Есе на тему магістерської </w:t>
      </w:r>
      <w:r w:rsidRPr="00DB1443">
        <w:rPr>
          <w:rFonts w:ascii="Times New Roman" w:hAnsi="Times New Roman" w:cs="Times New Roman"/>
          <w:b/>
          <w:color w:val="000000"/>
          <w:spacing w:val="-4"/>
          <w:lang w:val="uk-UA"/>
        </w:rPr>
        <w:t>роботи</w:t>
      </w:r>
      <w:r w:rsidRPr="00DB1443">
        <w:rPr>
          <w:rFonts w:ascii="Times New Roman" w:hAnsi="Times New Roman" w:cs="Times New Roman"/>
          <w:b/>
          <w:lang w:val="uk-UA"/>
        </w:rPr>
        <w:t>»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6E76CB" w:rsidRPr="00DB1443" w:rsidRDefault="006E76CB" w:rsidP="006E76CB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Завдання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 xml:space="preserve">При виконанні даного практичного завдання студентам пропонується написати есе на тему магістерської роботи. </w:t>
      </w:r>
      <w:r w:rsidRPr="00DB1443">
        <w:rPr>
          <w:rFonts w:ascii="Times New Roman" w:hAnsi="Times New Roman" w:cs="Times New Roman"/>
          <w:lang w:val="uk-UA" w:eastAsia="ru-RU"/>
        </w:rPr>
        <w:t>В есе необхідно детально висвітлити такі питання: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–</w:t>
      </w:r>
      <w:r w:rsidRPr="00DB1443">
        <w:rPr>
          <w:rFonts w:ascii="Times New Roman" w:hAnsi="Times New Roman" w:cs="Times New Roman"/>
          <w:lang w:val="uk-UA" w:eastAsia="ru-RU"/>
        </w:rPr>
        <w:t xml:space="preserve"> мета дослідження;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–</w:t>
      </w:r>
      <w:r w:rsidRPr="00DB1443">
        <w:rPr>
          <w:rFonts w:ascii="Times New Roman" w:hAnsi="Times New Roman" w:cs="Times New Roman"/>
          <w:lang w:val="uk-UA" w:eastAsia="ru-RU"/>
        </w:rPr>
        <w:t xml:space="preserve"> завдання, які передбачається вирішити в ході дослідження;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–</w:t>
      </w:r>
      <w:r w:rsidRPr="00DB1443">
        <w:rPr>
          <w:rFonts w:ascii="Times New Roman" w:hAnsi="Times New Roman" w:cs="Times New Roman"/>
          <w:lang w:val="uk-UA" w:eastAsia="ru-RU"/>
        </w:rPr>
        <w:t xml:space="preserve"> основні проблеми, що розглянуті в дисертації;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–</w:t>
      </w:r>
      <w:r w:rsidRPr="00DB1443">
        <w:rPr>
          <w:rFonts w:ascii="Times New Roman" w:hAnsi="Times New Roman" w:cs="Times New Roman"/>
          <w:lang w:val="uk-UA" w:eastAsia="ru-RU"/>
        </w:rPr>
        <w:t xml:space="preserve"> методологія і методи передбачуваного дослідження;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–</w:t>
      </w:r>
      <w:r w:rsidRPr="00DB1443">
        <w:rPr>
          <w:rFonts w:ascii="Times New Roman" w:hAnsi="Times New Roman" w:cs="Times New Roman"/>
          <w:lang w:val="uk-UA" w:eastAsia="ru-RU"/>
        </w:rPr>
        <w:t xml:space="preserve"> наукова, практична і соціальна значимість передбачуваного дослідження.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 w:rsidRPr="00DB1443">
        <w:rPr>
          <w:rFonts w:ascii="Times New Roman" w:hAnsi="Times New Roman" w:cs="Times New Roman"/>
          <w:lang w:val="uk-UA" w:eastAsia="ru-RU"/>
        </w:rPr>
        <w:t>Обсяг есе не повинен перевищувати 4000 знаків.</w:t>
      </w:r>
    </w:p>
    <w:p w:rsidR="006E76CB" w:rsidRPr="00DB1443" w:rsidRDefault="006E76CB" w:rsidP="006E76CB">
      <w:pPr>
        <w:pStyle w:val="a3"/>
        <w:rPr>
          <w:rFonts w:ascii="Times New Roman" w:hAnsi="Times New Roman" w:cs="Times New Roman"/>
          <w:lang w:val="uk-UA" w:eastAsia="ru-RU"/>
        </w:rPr>
      </w:pP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6E76CB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Питання для самостійного опрацювання</w:t>
      </w:r>
    </w:p>
    <w:p w:rsidR="006E76CB" w:rsidRPr="00DB1443" w:rsidRDefault="006E76CB" w:rsidP="006E76CB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6E76C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Підготовка та атестація наукових і науково-педагогічних кадрів. </w:t>
      </w:r>
    </w:p>
    <w:p w:rsidR="006E76CB" w:rsidRPr="00DB1443" w:rsidRDefault="006E76CB" w:rsidP="006E76C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Наукові ступені і вчені звання. </w:t>
      </w:r>
    </w:p>
    <w:p w:rsidR="006E76CB" w:rsidRPr="00DB1443" w:rsidRDefault="006E76CB" w:rsidP="006E76C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Дисертаційні роботи та їх види.</w:t>
      </w:r>
    </w:p>
    <w:p w:rsidR="006E76CB" w:rsidRPr="00DB1443" w:rsidRDefault="006E76CB" w:rsidP="006E76CB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E76CB" w:rsidRPr="00DB1443" w:rsidRDefault="006E76CB" w:rsidP="006E76CB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E76CB" w:rsidRPr="00DB1443" w:rsidRDefault="006E76CB" w:rsidP="006E76CB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DB1443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6E76CB" w:rsidRPr="00DB1443" w:rsidRDefault="006E76CB" w:rsidP="006E76C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lang w:val="uk-UA"/>
        </w:rPr>
      </w:pPr>
    </w:p>
    <w:p w:rsidR="006E76CB" w:rsidRPr="00DB1443" w:rsidRDefault="006E76CB" w:rsidP="006E76CB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установах). Постанова КМУ від 23.03.2016 р. № 261 / Кабінет міністрів Укра</w:t>
      </w:r>
      <w:r w:rsidRPr="00DB1443">
        <w:rPr>
          <w:rFonts w:ascii="Times New Roman" w:hAnsi="Times New Roman" w:cs="Times New Roman"/>
          <w:lang w:val="uk-UA"/>
        </w:rPr>
        <w:t>ї</w:t>
      </w:r>
      <w:r w:rsidRPr="00DB1443">
        <w:rPr>
          <w:rFonts w:ascii="Times New Roman" w:hAnsi="Times New Roman" w:cs="Times New Roman"/>
          <w:lang w:val="uk-UA"/>
        </w:rPr>
        <w:t xml:space="preserve">ни. – [Електронний ресурс]. – Режим доступу : </w:t>
      </w:r>
      <w:hyperlink r:id="rId17" w:history="1">
        <w:r w:rsidRPr="00DB1443">
          <w:rPr>
            <w:rStyle w:val="a5"/>
            <w:rFonts w:ascii="Times New Roman" w:hAnsi="Times New Roman" w:cs="Times New Roman"/>
            <w:lang w:val="uk-UA"/>
          </w:rPr>
          <w:t>http://www.kmu.gov.ua/control/uk/cardnpd?docid=248945529</w:t>
        </w:r>
      </w:hyperlink>
    </w:p>
    <w:p w:rsidR="006E76CB" w:rsidRPr="00DB1443" w:rsidRDefault="006E76CB" w:rsidP="006E76CB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Положення про спеціалізовану вчену раду. Наказ Міністерства освіти і науки, молоді та спорту України від 14.09.2011 р. № 1059 / Міністерство освіти і науки, молоді та спорту України. – [Електронний ресурс]. – Режим доступу :</w:t>
      </w:r>
      <w:r w:rsidRPr="00DB1443">
        <w:rPr>
          <w:rFonts w:ascii="Times New Roman" w:hAnsi="Times New Roman" w:cs="Times New Roman"/>
          <w:lang w:val="uk-UA"/>
        </w:rPr>
        <w:t xml:space="preserve"> </w:t>
      </w:r>
      <w:r w:rsidRPr="00DB1443">
        <w:rPr>
          <w:rFonts w:ascii="Times New Roman" w:hAnsi="Times New Roman" w:cs="Times New Roman"/>
          <w:lang w:val="uk-UA"/>
        </w:rPr>
        <w:t>http://zakon2.rada.gov.ua/</w:t>
      </w:r>
      <w:r w:rsidRPr="00DB144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B1443">
        <w:rPr>
          <w:rFonts w:ascii="Times New Roman" w:hAnsi="Times New Roman" w:cs="Times New Roman"/>
          <w:lang w:val="uk-UA"/>
        </w:rPr>
        <w:t>laws</w:t>
      </w:r>
      <w:proofErr w:type="spellEnd"/>
      <w:r w:rsidRPr="00DB1443">
        <w:rPr>
          <w:rFonts w:ascii="Times New Roman" w:hAnsi="Times New Roman" w:cs="Times New Roman"/>
          <w:lang w:val="uk-UA"/>
        </w:rPr>
        <w:t>/</w:t>
      </w:r>
      <w:proofErr w:type="spellStart"/>
      <w:r w:rsidRPr="00DB1443">
        <w:rPr>
          <w:rFonts w:ascii="Times New Roman" w:hAnsi="Times New Roman" w:cs="Times New Roman"/>
          <w:lang w:val="uk-UA"/>
        </w:rPr>
        <w:t>show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/z1170-11. </w:t>
      </w:r>
    </w:p>
    <w:p w:rsidR="006E76CB" w:rsidRPr="00DB1443" w:rsidRDefault="006E76CB" w:rsidP="006E76CB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Про затвердження Порядку присудження наукових ступенів. Постанова КМУ від 24.07.2013 р. № 567 / Кабінет міністрів України. [Електронний р</w:t>
      </w:r>
      <w:r w:rsidRPr="00DB1443">
        <w:rPr>
          <w:rFonts w:ascii="Times New Roman" w:hAnsi="Times New Roman" w:cs="Times New Roman"/>
          <w:lang w:val="uk-UA"/>
        </w:rPr>
        <w:t>е</w:t>
      </w:r>
      <w:r w:rsidRPr="00DB1443">
        <w:rPr>
          <w:rFonts w:ascii="Times New Roman" w:hAnsi="Times New Roman" w:cs="Times New Roman"/>
          <w:lang w:val="uk-UA"/>
        </w:rPr>
        <w:t>сурс]. – Режим доступу :</w:t>
      </w:r>
      <w:proofErr w:type="spellStart"/>
      <w:r w:rsidRPr="00DB1443">
        <w:rPr>
          <w:rFonts w:ascii="Times New Roman" w:hAnsi="Times New Roman" w:cs="Times New Roman"/>
          <w:lang w:val="uk-UA"/>
        </w:rPr>
        <w:t>http</w:t>
      </w:r>
      <w:proofErr w:type="spellEnd"/>
      <w:r w:rsidRPr="00DB1443">
        <w:rPr>
          <w:rFonts w:ascii="Times New Roman" w:hAnsi="Times New Roman" w:cs="Times New Roman"/>
          <w:lang w:val="uk-UA"/>
        </w:rPr>
        <w:t>://zakon2.rada.gov.ua/</w:t>
      </w:r>
      <w:proofErr w:type="spellStart"/>
      <w:r w:rsidRPr="00DB1443">
        <w:rPr>
          <w:rFonts w:ascii="Times New Roman" w:hAnsi="Times New Roman" w:cs="Times New Roman"/>
          <w:lang w:val="uk-UA"/>
        </w:rPr>
        <w:t>laws</w:t>
      </w:r>
      <w:proofErr w:type="spellEnd"/>
      <w:r w:rsidRPr="00DB1443">
        <w:rPr>
          <w:rFonts w:ascii="Times New Roman" w:hAnsi="Times New Roman" w:cs="Times New Roman"/>
          <w:lang w:val="uk-UA"/>
        </w:rPr>
        <w:t>/</w:t>
      </w:r>
      <w:proofErr w:type="spellStart"/>
      <w:r w:rsidRPr="00DB1443">
        <w:rPr>
          <w:rFonts w:ascii="Times New Roman" w:hAnsi="Times New Roman" w:cs="Times New Roman"/>
          <w:lang w:val="uk-UA"/>
        </w:rPr>
        <w:t>show</w:t>
      </w:r>
      <w:proofErr w:type="spellEnd"/>
      <w:r w:rsidRPr="00DB1443">
        <w:rPr>
          <w:rFonts w:ascii="Times New Roman" w:hAnsi="Times New Roman" w:cs="Times New Roman"/>
          <w:lang w:val="uk-UA"/>
        </w:rPr>
        <w:t xml:space="preserve">/567-2013-%D0%BF . </w:t>
      </w:r>
    </w:p>
    <w:p w:rsidR="006E76CB" w:rsidRDefault="006E76CB" w:rsidP="006E76CB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Про затвердження Порядку присвоєння вчених звань науковим і наук</w:t>
      </w:r>
      <w:r w:rsidRPr="00DB1443">
        <w:rPr>
          <w:rFonts w:ascii="Times New Roman" w:hAnsi="Times New Roman" w:cs="Times New Roman"/>
          <w:lang w:val="uk-UA"/>
        </w:rPr>
        <w:t>о</w:t>
      </w:r>
      <w:r w:rsidRPr="00DB1443">
        <w:rPr>
          <w:rFonts w:ascii="Times New Roman" w:hAnsi="Times New Roman" w:cs="Times New Roman"/>
          <w:lang w:val="uk-UA"/>
        </w:rPr>
        <w:t>во-педагогічним працівникам. Наказ Міністерства освіти і науки України від 14.01.2016 р. № 13 / Міністерство освіти і науки України. [Електронний р</w:t>
      </w:r>
      <w:r w:rsidRPr="00DB1443">
        <w:rPr>
          <w:rFonts w:ascii="Times New Roman" w:hAnsi="Times New Roman" w:cs="Times New Roman"/>
          <w:lang w:val="uk-UA"/>
        </w:rPr>
        <w:t>е</w:t>
      </w:r>
      <w:r w:rsidRPr="00DB1443">
        <w:rPr>
          <w:rFonts w:ascii="Times New Roman" w:hAnsi="Times New Roman" w:cs="Times New Roman"/>
          <w:lang w:val="uk-UA"/>
        </w:rPr>
        <w:t>сурс]. – Режим доступу :</w:t>
      </w:r>
      <w:r w:rsidRPr="00DB1443">
        <w:rPr>
          <w:rFonts w:ascii="Times New Roman" w:hAnsi="Times New Roman" w:cs="Times New Roman"/>
          <w:lang w:val="uk-UA"/>
        </w:rPr>
        <w:t xml:space="preserve"> </w:t>
      </w:r>
      <w:r w:rsidRPr="00DB1443">
        <w:rPr>
          <w:rFonts w:ascii="Times New Roman" w:hAnsi="Times New Roman" w:cs="Times New Roman"/>
          <w:lang w:val="uk-UA"/>
        </w:rPr>
        <w:t>http://zakon5.rada.gov.ua/laws/show/z0183-16.</w:t>
      </w:r>
    </w:p>
    <w:p w:rsidR="00DB1443" w:rsidRDefault="00DB1443" w:rsidP="00DB144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B1443" w:rsidRDefault="00DB1443" w:rsidP="00DB144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  <w:sectPr w:rsidR="00434774" w:rsidRPr="00434774" w:rsidSect="00DE72C4">
          <w:pgSz w:w="8392" w:h="11907" w:code="11"/>
          <w:pgMar w:top="1134" w:right="567" w:bottom="1134" w:left="1134" w:header="709" w:footer="709" w:gutter="0"/>
          <w:cols w:space="708"/>
          <w:docGrid w:linePitch="360"/>
        </w:sect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u w:val="single"/>
          <w:lang w:val="uk-UA"/>
        </w:rPr>
      </w:pPr>
      <w:r w:rsidRPr="00434774">
        <w:rPr>
          <w:rFonts w:ascii="Times New Roman" w:hAnsi="Times New Roman" w:cs="Times New Roman"/>
          <w:u w:val="single"/>
          <w:lang w:val="uk-UA"/>
        </w:rPr>
        <w:t>Навчальне видання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434774">
        <w:rPr>
          <w:rFonts w:ascii="Times New Roman" w:hAnsi="Times New Roman" w:cs="Times New Roman"/>
          <w:lang w:val="uk-UA"/>
        </w:rPr>
        <w:t>Методичні вказівки</w:t>
      </w:r>
    </w:p>
    <w:p w:rsidR="00434774" w:rsidRPr="00DB1443" w:rsidRDefault="00434774" w:rsidP="0043477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для практичних занять і самостійної роботи студентів </w:t>
      </w:r>
    </w:p>
    <w:p w:rsidR="00434774" w:rsidRPr="00DB1443" w:rsidRDefault="00434774" w:rsidP="0043477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 xml:space="preserve">з дисципліни «Організація наукової діяльності» </w:t>
      </w: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B1443">
        <w:rPr>
          <w:rFonts w:ascii="Times New Roman" w:hAnsi="Times New Roman" w:cs="Times New Roman"/>
          <w:lang w:val="uk-UA"/>
        </w:rPr>
        <w:t>для студентів напряму підготовки 171 – Електроніка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  <w:r w:rsidRPr="00434774">
        <w:rPr>
          <w:rFonts w:ascii="Times New Roman" w:hAnsi="Times New Roman" w:cs="Times New Roman"/>
          <w:lang w:val="uk-UA"/>
        </w:rPr>
        <w:t>Відповідальний за випуск І.Ю.</w:t>
      </w:r>
      <w:proofErr w:type="spellStart"/>
      <w:r w:rsidRPr="00434774">
        <w:rPr>
          <w:rFonts w:ascii="Times New Roman" w:hAnsi="Times New Roman" w:cs="Times New Roman"/>
          <w:lang w:val="uk-UA"/>
        </w:rPr>
        <w:t>Проценко</w:t>
      </w:r>
      <w:proofErr w:type="spellEnd"/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  <w:r w:rsidRPr="00434774">
        <w:rPr>
          <w:rFonts w:ascii="Times New Roman" w:hAnsi="Times New Roman" w:cs="Times New Roman"/>
          <w:highlight w:val="yellow"/>
          <w:lang w:val="uk-UA"/>
        </w:rPr>
        <w:t>Редактор</w:t>
      </w:r>
      <w:r w:rsidRPr="00434774">
        <w:rPr>
          <w:rFonts w:ascii="Times New Roman" w:hAnsi="Times New Roman" w:cs="Times New Roman"/>
          <w:lang w:val="uk-UA"/>
        </w:rPr>
        <w:t xml:space="preserve"> 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Комп’ютерне верстання Ю. М</w:t>
      </w:r>
      <w:r w:rsidRPr="00434774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434774">
        <w:rPr>
          <w:rFonts w:ascii="Times New Roman" w:hAnsi="Times New Roman" w:cs="Times New Roman"/>
          <w:lang w:val="uk-UA"/>
        </w:rPr>
        <w:t>Ш</w:t>
      </w:r>
      <w:r>
        <w:rPr>
          <w:rFonts w:ascii="Times New Roman" w:hAnsi="Times New Roman" w:cs="Times New Roman"/>
          <w:lang w:val="uk-UA"/>
        </w:rPr>
        <w:t>абельник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Підп. до друку </w:t>
      </w:r>
      <w:r w:rsidRPr="00434774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29.04.2008</w:t>
      </w:r>
      <w:r w:rsidRPr="00434774">
        <w:rPr>
          <w:rFonts w:ascii="Times New Roman" w:hAnsi="Times New Roman" w:cs="Times New Roman"/>
          <w:sz w:val="20"/>
          <w:szCs w:val="20"/>
          <w:lang w:val="uk-UA"/>
        </w:rPr>
        <w:t>, поз.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Формат 60x84/16. Папір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офс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. Гарнітура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Times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New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Roman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Cyr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. Друк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офс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>Ум. друк. арк.</w:t>
      </w:r>
      <w:r w:rsidRPr="00434774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2,33</w:t>
      </w:r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. Обл.-вид. арк. </w:t>
      </w:r>
      <w:r w:rsidRPr="00434774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2,15</w:t>
      </w:r>
      <w:r w:rsidRPr="0043477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>Тираж 100 пр.  Собівартість вид.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>Зам. №.</w:t>
      </w: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34774" w:rsidRPr="00434774" w:rsidRDefault="00434774" w:rsidP="00434774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Видавництво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СумДУ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 при Сумському державному університеті</w:t>
      </w: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40007, м"/>
        </w:smartTagPr>
        <w:r w:rsidRPr="00434774">
          <w:rPr>
            <w:rFonts w:ascii="Times New Roman" w:hAnsi="Times New Roman" w:cs="Times New Roman"/>
            <w:sz w:val="20"/>
            <w:szCs w:val="20"/>
            <w:lang w:val="uk-UA"/>
          </w:rPr>
          <w:t>40007, м</w:t>
        </w:r>
      </w:smartTag>
      <w:r w:rsidRPr="00434774">
        <w:rPr>
          <w:rFonts w:ascii="Times New Roman" w:hAnsi="Times New Roman" w:cs="Times New Roman"/>
          <w:sz w:val="20"/>
          <w:szCs w:val="20"/>
          <w:lang w:val="uk-UA"/>
        </w:rPr>
        <w:t xml:space="preserve">. Суми, вул. </w:t>
      </w:r>
      <w:proofErr w:type="spellStart"/>
      <w:r w:rsidRPr="00434774">
        <w:rPr>
          <w:rFonts w:ascii="Times New Roman" w:hAnsi="Times New Roman" w:cs="Times New Roman"/>
          <w:sz w:val="20"/>
          <w:szCs w:val="20"/>
          <w:lang w:val="uk-UA"/>
        </w:rPr>
        <w:t>Р.-Корсакова</w:t>
      </w:r>
      <w:proofErr w:type="spellEnd"/>
      <w:r w:rsidRPr="00434774">
        <w:rPr>
          <w:rFonts w:ascii="Times New Roman" w:hAnsi="Times New Roman" w:cs="Times New Roman"/>
          <w:sz w:val="20"/>
          <w:szCs w:val="20"/>
          <w:lang w:val="uk-UA"/>
        </w:rPr>
        <w:t>, 2</w:t>
      </w: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</w:t>
      </w: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34774">
        <w:rPr>
          <w:rFonts w:ascii="Times New Roman" w:hAnsi="Times New Roman" w:cs="Times New Roman"/>
          <w:sz w:val="20"/>
          <w:szCs w:val="20"/>
          <w:lang w:val="uk-UA"/>
        </w:rPr>
        <w:t>ДК №3062 від 17.12.2007.</w:t>
      </w:r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sz w:val="20"/>
          <w:lang w:val="uk-UA"/>
        </w:rPr>
      </w:pPr>
      <w:r w:rsidRPr="00434774">
        <w:rPr>
          <w:rFonts w:ascii="Times New Roman" w:hAnsi="Times New Roman" w:cs="Times New Roman"/>
          <w:sz w:val="20"/>
          <w:lang w:val="uk-UA"/>
        </w:rPr>
        <w:t xml:space="preserve">Надруковано в друкарні </w:t>
      </w:r>
      <w:proofErr w:type="spellStart"/>
      <w:r w:rsidRPr="00434774">
        <w:rPr>
          <w:rFonts w:ascii="Times New Roman" w:hAnsi="Times New Roman" w:cs="Times New Roman"/>
          <w:sz w:val="20"/>
          <w:lang w:val="uk-UA"/>
        </w:rPr>
        <w:t>СумДУ</w:t>
      </w:r>
      <w:proofErr w:type="spellEnd"/>
    </w:p>
    <w:p w:rsidR="00434774" w:rsidRPr="00434774" w:rsidRDefault="00434774" w:rsidP="00434774">
      <w:pPr>
        <w:pStyle w:val="a3"/>
        <w:jc w:val="center"/>
        <w:rPr>
          <w:rFonts w:ascii="Times New Roman" w:hAnsi="Times New Roman" w:cs="Times New Roman"/>
          <w:sz w:val="20"/>
          <w:lang w:val="uk-UA"/>
        </w:rPr>
      </w:pPr>
      <w:r w:rsidRPr="00434774">
        <w:rPr>
          <w:rFonts w:ascii="Times New Roman" w:hAnsi="Times New Roman" w:cs="Times New Roman"/>
          <w:sz w:val="20"/>
          <w:lang w:val="uk-UA"/>
        </w:rPr>
        <w:t xml:space="preserve">40007, Суми, вул. </w:t>
      </w:r>
      <w:proofErr w:type="spellStart"/>
      <w:r w:rsidRPr="00434774">
        <w:rPr>
          <w:rFonts w:ascii="Times New Roman" w:hAnsi="Times New Roman" w:cs="Times New Roman"/>
          <w:sz w:val="20"/>
          <w:lang w:val="uk-UA"/>
        </w:rPr>
        <w:t>Р.-Корсакова</w:t>
      </w:r>
      <w:proofErr w:type="spellEnd"/>
      <w:r w:rsidRPr="00434774">
        <w:rPr>
          <w:rFonts w:ascii="Times New Roman" w:hAnsi="Times New Roman" w:cs="Times New Roman"/>
          <w:sz w:val="20"/>
          <w:lang w:val="uk-UA"/>
        </w:rPr>
        <w:t>, 2.</w:t>
      </w:r>
    </w:p>
    <w:p w:rsidR="00DB1443" w:rsidRPr="00DB1443" w:rsidRDefault="00DB1443" w:rsidP="00DB1443">
      <w:pPr>
        <w:pStyle w:val="a3"/>
        <w:jc w:val="both"/>
        <w:rPr>
          <w:rFonts w:ascii="Times New Roman" w:hAnsi="Times New Roman" w:cs="Times New Roman"/>
          <w:lang w:val="uk-UA"/>
        </w:rPr>
      </w:pPr>
    </w:p>
    <w:sectPr w:rsidR="00DB1443" w:rsidRPr="00DB1443" w:rsidSect="00DE72C4">
      <w:pgSz w:w="8392" w:h="11907" w:code="11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25" w:rsidRDefault="00881B25" w:rsidP="00DB1443">
      <w:pPr>
        <w:spacing w:after="0" w:line="240" w:lineRule="auto"/>
      </w:pPr>
      <w:r>
        <w:separator/>
      </w:r>
    </w:p>
  </w:endnote>
  <w:endnote w:type="continuationSeparator" w:id="0">
    <w:p w:rsidR="00881B25" w:rsidRDefault="00881B25" w:rsidP="00DB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946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443" w:rsidRPr="00DB1443" w:rsidRDefault="00DB1443">
        <w:pPr>
          <w:pStyle w:val="aa"/>
          <w:jc w:val="center"/>
          <w:rPr>
            <w:rFonts w:ascii="Times New Roman" w:hAnsi="Times New Roman" w:cs="Times New Roman"/>
          </w:rPr>
        </w:pPr>
        <w:r w:rsidRPr="00DB1443">
          <w:rPr>
            <w:rFonts w:ascii="Times New Roman" w:hAnsi="Times New Roman" w:cs="Times New Roman"/>
          </w:rPr>
          <w:fldChar w:fldCharType="begin"/>
        </w:r>
        <w:r w:rsidRPr="00DB1443">
          <w:rPr>
            <w:rFonts w:ascii="Times New Roman" w:hAnsi="Times New Roman" w:cs="Times New Roman"/>
          </w:rPr>
          <w:instrText>PAGE   \* MERGEFORMAT</w:instrText>
        </w:r>
        <w:r w:rsidRPr="00DB1443">
          <w:rPr>
            <w:rFonts w:ascii="Times New Roman" w:hAnsi="Times New Roman" w:cs="Times New Roman"/>
          </w:rPr>
          <w:fldChar w:fldCharType="separate"/>
        </w:r>
        <w:r w:rsidR="00575DBF">
          <w:rPr>
            <w:rFonts w:ascii="Times New Roman" w:hAnsi="Times New Roman" w:cs="Times New Roman"/>
            <w:noProof/>
          </w:rPr>
          <w:t>4</w:t>
        </w:r>
        <w:r w:rsidRPr="00DB144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25" w:rsidRDefault="00881B25" w:rsidP="00DB1443">
      <w:pPr>
        <w:spacing w:after="0" w:line="240" w:lineRule="auto"/>
      </w:pPr>
      <w:r>
        <w:separator/>
      </w:r>
    </w:p>
  </w:footnote>
  <w:footnote w:type="continuationSeparator" w:id="0">
    <w:p w:rsidR="00881B25" w:rsidRDefault="00881B25" w:rsidP="00DB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21A"/>
    <w:multiLevelType w:val="hybridMultilevel"/>
    <w:tmpl w:val="33D8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310"/>
    <w:multiLevelType w:val="multilevel"/>
    <w:tmpl w:val="93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27F4"/>
    <w:multiLevelType w:val="hybridMultilevel"/>
    <w:tmpl w:val="EDBA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FD0"/>
    <w:multiLevelType w:val="hybridMultilevel"/>
    <w:tmpl w:val="2C60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C88"/>
    <w:multiLevelType w:val="hybridMultilevel"/>
    <w:tmpl w:val="25E6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87D"/>
    <w:multiLevelType w:val="hybridMultilevel"/>
    <w:tmpl w:val="668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159F"/>
    <w:multiLevelType w:val="hybridMultilevel"/>
    <w:tmpl w:val="53FA25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CE3BDC"/>
    <w:multiLevelType w:val="hybridMultilevel"/>
    <w:tmpl w:val="33D25F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F46D9E"/>
    <w:multiLevelType w:val="hybridMultilevel"/>
    <w:tmpl w:val="4848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F73"/>
    <w:multiLevelType w:val="hybridMultilevel"/>
    <w:tmpl w:val="4BE2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4365"/>
    <w:multiLevelType w:val="hybridMultilevel"/>
    <w:tmpl w:val="6852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5F69"/>
    <w:multiLevelType w:val="multilevel"/>
    <w:tmpl w:val="2046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A659C"/>
    <w:multiLevelType w:val="hybridMultilevel"/>
    <w:tmpl w:val="9C5E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11B6B"/>
    <w:multiLevelType w:val="multilevel"/>
    <w:tmpl w:val="1D88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C0438"/>
    <w:multiLevelType w:val="hybridMultilevel"/>
    <w:tmpl w:val="FE80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5197B"/>
    <w:multiLevelType w:val="multilevel"/>
    <w:tmpl w:val="6DD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E0B9B"/>
    <w:multiLevelType w:val="multilevel"/>
    <w:tmpl w:val="D2B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2786A"/>
    <w:multiLevelType w:val="hybridMultilevel"/>
    <w:tmpl w:val="B108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21C26"/>
    <w:multiLevelType w:val="hybridMultilevel"/>
    <w:tmpl w:val="1194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7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revisionView w:inkAnnotation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C4"/>
    <w:rsid w:val="00133D9C"/>
    <w:rsid w:val="001D3A00"/>
    <w:rsid w:val="00434774"/>
    <w:rsid w:val="00575DBF"/>
    <w:rsid w:val="00655D8D"/>
    <w:rsid w:val="006E76CB"/>
    <w:rsid w:val="00881B25"/>
    <w:rsid w:val="00921035"/>
    <w:rsid w:val="009E2A0F"/>
    <w:rsid w:val="00BC162E"/>
    <w:rsid w:val="00DB1443"/>
    <w:rsid w:val="00DE72C4"/>
    <w:rsid w:val="00DF4E92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C4"/>
    <w:pPr>
      <w:spacing w:after="0" w:line="240" w:lineRule="auto"/>
    </w:pPr>
  </w:style>
  <w:style w:type="table" w:styleId="a4">
    <w:name w:val="Table Grid"/>
    <w:basedOn w:val="a1"/>
    <w:uiPriority w:val="59"/>
    <w:rsid w:val="00DE7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center"/>
    <w:basedOn w:val="a"/>
    <w:rsid w:val="0065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C162E"/>
    <w:rPr>
      <w:color w:val="0000FF"/>
      <w:u w:val="single"/>
    </w:rPr>
  </w:style>
  <w:style w:type="paragraph" w:styleId="a6">
    <w:name w:val="Title"/>
    <w:basedOn w:val="a"/>
    <w:link w:val="a7"/>
    <w:qFormat/>
    <w:rsid w:val="00921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9210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DB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443"/>
  </w:style>
  <w:style w:type="paragraph" w:styleId="aa">
    <w:name w:val="footer"/>
    <w:basedOn w:val="a"/>
    <w:link w:val="ab"/>
    <w:uiPriority w:val="99"/>
    <w:unhideWhenUsed/>
    <w:rsid w:val="00DB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C4"/>
    <w:pPr>
      <w:spacing w:after="0" w:line="240" w:lineRule="auto"/>
    </w:pPr>
  </w:style>
  <w:style w:type="table" w:styleId="a4">
    <w:name w:val="Table Grid"/>
    <w:basedOn w:val="a1"/>
    <w:uiPriority w:val="59"/>
    <w:rsid w:val="00DE7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center"/>
    <w:basedOn w:val="a"/>
    <w:rsid w:val="0065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C162E"/>
    <w:rPr>
      <w:color w:val="0000FF"/>
      <w:u w:val="single"/>
    </w:rPr>
  </w:style>
  <w:style w:type="paragraph" w:styleId="a6">
    <w:name w:val="Title"/>
    <w:basedOn w:val="a"/>
    <w:link w:val="a7"/>
    <w:qFormat/>
    <w:rsid w:val="00921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9210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DB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443"/>
  </w:style>
  <w:style w:type="paragraph" w:styleId="aa">
    <w:name w:val="footer"/>
    <w:basedOn w:val="a"/>
    <w:link w:val="ab"/>
    <w:uiPriority w:val="99"/>
    <w:unhideWhenUsed/>
    <w:rsid w:val="00DB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sevier.com/__data/assets/pdf_file/0007/69451/scopus_content_coverage_guide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sevierscience.ru/files/pdf/SciVerse_Scopus_User_Guide_RUS.pdf" TargetMode="External"/><Relationship Id="rId17" Type="http://schemas.openxmlformats.org/officeDocument/2006/relationships/hyperlink" Target="http://www.kmu.gov.ua/control/uk/cardnpd?docid=248945529" TargetMode="External"/><Relationship Id="rId2" Type="http://schemas.openxmlformats.org/officeDocument/2006/relationships/styles" Target="styles.xml"/><Relationship Id="rId16" Type="http://schemas.openxmlformats.org/officeDocument/2006/relationships/hyperlink" Target="http://sumdu.edu.ua/ukr/general/normative-bas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sktop-download.mendeley.com/download/Getting_Started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hr-irsc.gc.ca/e/27491.html" TargetMode="External"/><Relationship Id="rId10" Type="http://schemas.openxmlformats.org/officeDocument/2006/relationships/hyperlink" Target="https://community.mendeley.com/guid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fsp.org/funding/art-grantsman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5</cp:revision>
  <dcterms:created xsi:type="dcterms:W3CDTF">2018-01-08T10:41:00Z</dcterms:created>
  <dcterms:modified xsi:type="dcterms:W3CDTF">2018-01-08T11:47:00Z</dcterms:modified>
</cp:coreProperties>
</file>